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90" w:rsidRPr="0015473A" w:rsidRDefault="00066F90">
      <w:pPr>
        <w:rPr>
          <w:sz w:val="10"/>
          <w:szCs w:val="10"/>
        </w:rPr>
      </w:pPr>
    </w:p>
    <w:p w:rsidR="000A1204" w:rsidRPr="0015473A" w:rsidRDefault="000A1204">
      <w:pPr>
        <w:rPr>
          <w:sz w:val="10"/>
          <w:szCs w:val="10"/>
        </w:rPr>
      </w:pPr>
    </w:p>
    <w:p w:rsidR="000A1204" w:rsidRPr="0015473A" w:rsidRDefault="000A1204" w:rsidP="000A1204">
      <w:pPr>
        <w:jc w:val="both"/>
        <w:rPr>
          <w:rFonts w:ascii="Times New Roman" w:hAnsi="Times New Roman"/>
          <w:sz w:val="10"/>
          <w:szCs w:val="10"/>
        </w:rPr>
      </w:pPr>
    </w:p>
    <w:p w:rsidR="000A1204" w:rsidRPr="0015473A" w:rsidRDefault="000A1204" w:rsidP="000A1204">
      <w:pPr>
        <w:jc w:val="center"/>
        <w:rPr>
          <w:rFonts w:ascii="Times New Roman" w:hAnsi="Times New Roman"/>
          <w:sz w:val="10"/>
          <w:szCs w:val="10"/>
        </w:rPr>
      </w:pPr>
      <w:r w:rsidRPr="0015473A">
        <w:rPr>
          <w:rFonts w:ascii="Times New Roman" w:hAnsi="Times New Roman"/>
          <w:sz w:val="10"/>
          <w:szCs w:val="10"/>
        </w:rPr>
        <w:t>Извещение</w:t>
      </w:r>
    </w:p>
    <w:p w:rsidR="000A1204" w:rsidRPr="0015473A" w:rsidRDefault="000A1204" w:rsidP="000A1204">
      <w:pPr>
        <w:widowControl w:val="0"/>
        <w:autoSpaceDE w:val="0"/>
        <w:autoSpaceDN w:val="0"/>
        <w:adjustRightInd w:val="0"/>
        <w:spacing w:before="60" w:after="120"/>
        <w:ind w:left="40" w:right="40"/>
        <w:jc w:val="both"/>
        <w:rPr>
          <w:rFonts w:ascii="Times New Roman" w:hAnsi="Times New Roman"/>
          <w:sz w:val="10"/>
          <w:szCs w:val="10"/>
        </w:rPr>
      </w:pPr>
      <w:r w:rsidRPr="0015473A">
        <w:rPr>
          <w:rFonts w:ascii="Times New Roman" w:hAnsi="Times New Roman" w:cs="Times New Roman"/>
          <w:sz w:val="10"/>
          <w:szCs w:val="10"/>
        </w:rPr>
        <w:t xml:space="preserve">Исполнительный комитет муниципального образования г. Зеленодольска </w:t>
      </w:r>
      <w:proofErr w:type="spellStart"/>
      <w:r w:rsidRPr="0015473A">
        <w:rPr>
          <w:rFonts w:ascii="Times New Roman" w:hAnsi="Times New Roman" w:cs="Times New Roman"/>
          <w:sz w:val="10"/>
          <w:szCs w:val="10"/>
        </w:rPr>
        <w:t>Зеленодольского</w:t>
      </w:r>
      <w:proofErr w:type="spellEnd"/>
      <w:r w:rsidRPr="0015473A">
        <w:rPr>
          <w:rFonts w:ascii="Times New Roman" w:hAnsi="Times New Roman" w:cs="Times New Roman"/>
          <w:sz w:val="10"/>
          <w:szCs w:val="10"/>
        </w:rPr>
        <w:t xml:space="preserve"> района РТ сообщает</w:t>
      </w:r>
      <w:r w:rsidRPr="0015473A">
        <w:rPr>
          <w:rFonts w:ascii="Times New Roman" w:hAnsi="Times New Roman"/>
          <w:sz w:val="10"/>
          <w:szCs w:val="10"/>
        </w:rPr>
        <w:t xml:space="preserve"> о  результатах конкурса </w:t>
      </w:r>
      <w:r w:rsidRPr="0015473A">
        <w:rPr>
          <w:rFonts w:ascii="Times New Roman" w:hAnsi="Times New Roman" w:cs="Times New Roman"/>
          <w:sz w:val="10"/>
          <w:szCs w:val="10"/>
        </w:rPr>
        <w:t>на право заключения договора аренды на имущественный комплекс:«Блочно-модульная котельная микрорайона Загородная с инженерными сетями», находящегося в собственности муниципального образования г</w:t>
      </w:r>
      <w:proofErr w:type="gramStart"/>
      <w:r w:rsidRPr="0015473A">
        <w:rPr>
          <w:rFonts w:ascii="Times New Roman" w:hAnsi="Times New Roman" w:cs="Times New Roman"/>
          <w:sz w:val="10"/>
          <w:szCs w:val="10"/>
        </w:rPr>
        <w:t>.З</w:t>
      </w:r>
      <w:proofErr w:type="gramEnd"/>
      <w:r w:rsidRPr="0015473A">
        <w:rPr>
          <w:rFonts w:ascii="Times New Roman" w:hAnsi="Times New Roman" w:cs="Times New Roman"/>
          <w:sz w:val="10"/>
          <w:szCs w:val="10"/>
        </w:rPr>
        <w:t xml:space="preserve">еленодольска </w:t>
      </w:r>
      <w:proofErr w:type="spellStart"/>
      <w:r w:rsidRPr="0015473A">
        <w:rPr>
          <w:rFonts w:ascii="Times New Roman" w:hAnsi="Times New Roman" w:cs="Times New Roman"/>
          <w:sz w:val="10"/>
          <w:szCs w:val="10"/>
        </w:rPr>
        <w:t>Зеленодольского</w:t>
      </w:r>
      <w:proofErr w:type="spellEnd"/>
      <w:r w:rsidRPr="0015473A">
        <w:rPr>
          <w:rFonts w:ascii="Times New Roman" w:hAnsi="Times New Roman" w:cs="Times New Roman"/>
          <w:sz w:val="10"/>
          <w:szCs w:val="10"/>
        </w:rPr>
        <w:t xml:space="preserve"> муниципального района РТ</w:t>
      </w:r>
      <w:r w:rsidRPr="0015473A">
        <w:rPr>
          <w:rFonts w:ascii="Times New Roman" w:hAnsi="Times New Roman"/>
          <w:sz w:val="10"/>
          <w:szCs w:val="10"/>
        </w:rPr>
        <w:t xml:space="preserve">.  </w:t>
      </w:r>
      <w:r w:rsidR="007D09D0" w:rsidRPr="0015473A">
        <w:rPr>
          <w:rFonts w:ascii="Times New Roman" w:hAnsi="Times New Roman"/>
          <w:sz w:val="10"/>
          <w:szCs w:val="10"/>
        </w:rPr>
        <w:t xml:space="preserve">Подведение итогов 19.02.2015 г. </w:t>
      </w:r>
      <w:r w:rsidRPr="0015473A">
        <w:rPr>
          <w:rFonts w:ascii="Times New Roman" w:hAnsi="Times New Roman"/>
          <w:sz w:val="10"/>
          <w:szCs w:val="10"/>
        </w:rPr>
        <w:t>В</w:t>
      </w:r>
      <w:r w:rsidRPr="0015473A">
        <w:rPr>
          <w:rFonts w:ascii="Times New Roman" w:hAnsi="Times New Roman"/>
          <w:color w:val="000000"/>
          <w:sz w:val="10"/>
          <w:szCs w:val="10"/>
        </w:rPr>
        <w:t xml:space="preserve"> связи с подачей единственной заявки по лоту №1 (ОАО “</w:t>
      </w:r>
      <w:proofErr w:type="spellStart"/>
      <w:r w:rsidRPr="0015473A">
        <w:rPr>
          <w:rFonts w:ascii="Times New Roman" w:hAnsi="Times New Roman"/>
          <w:color w:val="000000"/>
          <w:sz w:val="10"/>
          <w:szCs w:val="10"/>
        </w:rPr>
        <w:t>Зеленодольское</w:t>
      </w:r>
      <w:proofErr w:type="spellEnd"/>
      <w:r w:rsidRPr="0015473A">
        <w:rPr>
          <w:rFonts w:ascii="Times New Roman" w:hAnsi="Times New Roman"/>
          <w:color w:val="000000"/>
          <w:sz w:val="10"/>
          <w:szCs w:val="10"/>
        </w:rPr>
        <w:t xml:space="preserve"> предприятие тепловых сетей”) -  конкурс признан несостоявшимся. Согласно п. 101 приказа ФАС России № 67 от 10.02.2010г. организатор конкурса обязан заключить договор на условиях и по цене, которые предусмотрены заявкой на участие в конкурсе и конкурсной документацией.</w:t>
      </w:r>
    </w:p>
    <w:p w:rsidR="000A1204" w:rsidRPr="0015473A" w:rsidRDefault="000A1204">
      <w:pPr>
        <w:rPr>
          <w:sz w:val="10"/>
          <w:szCs w:val="10"/>
        </w:rPr>
      </w:pPr>
    </w:p>
    <w:sectPr w:rsidR="000A1204" w:rsidRPr="0015473A" w:rsidSect="00E5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66F90"/>
    <w:rsid w:val="00023F80"/>
    <w:rsid w:val="000318B5"/>
    <w:rsid w:val="00066F90"/>
    <w:rsid w:val="000725B6"/>
    <w:rsid w:val="000A1204"/>
    <w:rsid w:val="0015473A"/>
    <w:rsid w:val="001663F2"/>
    <w:rsid w:val="00176B58"/>
    <w:rsid w:val="00197454"/>
    <w:rsid w:val="00286263"/>
    <w:rsid w:val="002A505E"/>
    <w:rsid w:val="002B2FEE"/>
    <w:rsid w:val="004003FC"/>
    <w:rsid w:val="0040146B"/>
    <w:rsid w:val="004743A1"/>
    <w:rsid w:val="004C704D"/>
    <w:rsid w:val="00524047"/>
    <w:rsid w:val="00542B61"/>
    <w:rsid w:val="00586916"/>
    <w:rsid w:val="00657A54"/>
    <w:rsid w:val="00676F75"/>
    <w:rsid w:val="00694B66"/>
    <w:rsid w:val="00726AEE"/>
    <w:rsid w:val="007A039E"/>
    <w:rsid w:val="007D09D0"/>
    <w:rsid w:val="008A01A7"/>
    <w:rsid w:val="009354A9"/>
    <w:rsid w:val="0094082A"/>
    <w:rsid w:val="0097221B"/>
    <w:rsid w:val="009E0C0D"/>
    <w:rsid w:val="00A252AE"/>
    <w:rsid w:val="00A80107"/>
    <w:rsid w:val="00A942AC"/>
    <w:rsid w:val="00AB3577"/>
    <w:rsid w:val="00AE6221"/>
    <w:rsid w:val="00B6014D"/>
    <w:rsid w:val="00B77174"/>
    <w:rsid w:val="00BA7F3E"/>
    <w:rsid w:val="00BF5BA5"/>
    <w:rsid w:val="00C068ED"/>
    <w:rsid w:val="00C86485"/>
    <w:rsid w:val="00D72AE5"/>
    <w:rsid w:val="00D90788"/>
    <w:rsid w:val="00DB2932"/>
    <w:rsid w:val="00DE30F1"/>
    <w:rsid w:val="00E35CFC"/>
    <w:rsid w:val="00E51593"/>
    <w:rsid w:val="00E924D5"/>
    <w:rsid w:val="00F66E15"/>
    <w:rsid w:val="00FA7A95"/>
    <w:rsid w:val="00FC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5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2015-03-24T11:25:00Z</dcterms:created>
  <dcterms:modified xsi:type="dcterms:W3CDTF">2015-04-01T05:35:00Z</dcterms:modified>
</cp:coreProperties>
</file>