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5B6" w:rsidRPr="006D7576" w:rsidRDefault="000C75B6" w:rsidP="00737C6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7576">
        <w:rPr>
          <w:rFonts w:ascii="Times New Roman" w:eastAsia="Calibri" w:hAnsi="Times New Roman" w:cs="Times New Roman"/>
          <w:sz w:val="24"/>
          <w:szCs w:val="24"/>
        </w:rPr>
        <w:t>ИНФОРМАЦИОННОЕ СООБЩЕНИЕ</w:t>
      </w:r>
      <w:r w:rsidR="00EC7E65" w:rsidRPr="006D7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37B4">
        <w:rPr>
          <w:rFonts w:ascii="Times New Roman" w:eastAsia="Calibri" w:hAnsi="Times New Roman" w:cs="Times New Roman"/>
          <w:sz w:val="24"/>
          <w:szCs w:val="24"/>
        </w:rPr>
        <w:t>О ПРОВЕДЕНИИ АУКЦИОНА</w:t>
      </w:r>
    </w:p>
    <w:p w:rsidR="003171E5" w:rsidRPr="006D7576" w:rsidRDefault="002237B4" w:rsidP="00737C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Муниципальное учреждение «Палата имущественных и земельных отношений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Зеленодольского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района» (далее – ЗМР) Республики Татарстан (далее – РТ) во исполнение постановлени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Исполнительного комитета ЗМР РТ </w:t>
      </w:r>
      <w:r w:rsidR="008C41F6" w:rsidRPr="006D757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77B57" w:rsidRPr="006D7576">
        <w:rPr>
          <w:rFonts w:ascii="Times New Roman" w:eastAsia="Calibri" w:hAnsi="Times New Roman" w:cs="Times New Roman"/>
          <w:sz w:val="24"/>
          <w:szCs w:val="24"/>
        </w:rPr>
        <w:t>2</w:t>
      </w:r>
      <w:r w:rsidR="008C41F6" w:rsidRPr="006D7576">
        <w:rPr>
          <w:rFonts w:ascii="Times New Roman" w:eastAsia="Calibri" w:hAnsi="Times New Roman" w:cs="Times New Roman"/>
          <w:sz w:val="24"/>
          <w:szCs w:val="24"/>
        </w:rPr>
        <w:t>8.</w:t>
      </w:r>
      <w:r w:rsidR="00777B57" w:rsidRPr="006D7576">
        <w:rPr>
          <w:rFonts w:ascii="Times New Roman" w:eastAsia="Calibri" w:hAnsi="Times New Roman" w:cs="Times New Roman"/>
          <w:sz w:val="24"/>
          <w:szCs w:val="24"/>
        </w:rPr>
        <w:t>10</w:t>
      </w:r>
      <w:r w:rsidR="008C41F6" w:rsidRPr="006D7576">
        <w:rPr>
          <w:rFonts w:ascii="Times New Roman" w:eastAsia="Calibri" w:hAnsi="Times New Roman" w:cs="Times New Roman"/>
          <w:sz w:val="24"/>
          <w:szCs w:val="24"/>
        </w:rPr>
        <w:t>.</w:t>
      </w:r>
      <w:r w:rsidR="00406BFB" w:rsidRPr="006D7576">
        <w:rPr>
          <w:rFonts w:ascii="Times New Roman" w:eastAsia="Calibri" w:hAnsi="Times New Roman" w:cs="Times New Roman"/>
          <w:sz w:val="24"/>
          <w:szCs w:val="24"/>
        </w:rPr>
        <w:t>2016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777B57" w:rsidRPr="006D7576">
        <w:rPr>
          <w:rFonts w:ascii="Times New Roman" w:eastAsia="Calibri" w:hAnsi="Times New Roman" w:cs="Times New Roman"/>
          <w:sz w:val="24"/>
          <w:szCs w:val="24"/>
        </w:rPr>
        <w:t>306</w:t>
      </w:r>
      <w:r w:rsidR="00304761" w:rsidRPr="006D7576">
        <w:rPr>
          <w:rFonts w:ascii="Times New Roman" w:eastAsia="Calibri" w:hAnsi="Times New Roman" w:cs="Times New Roman"/>
          <w:sz w:val="24"/>
          <w:szCs w:val="24"/>
        </w:rPr>
        <w:t>1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 xml:space="preserve"> сообщает о проведении </w:t>
      </w:r>
      <w:r w:rsidR="00516337" w:rsidRPr="006D7576">
        <w:rPr>
          <w:rFonts w:ascii="Times New Roman" w:eastAsia="Calibri" w:hAnsi="Times New Roman" w:cs="Times New Roman"/>
          <w:sz w:val="24"/>
          <w:szCs w:val="24"/>
        </w:rPr>
        <w:t xml:space="preserve">открытого (по составу участников и по форме подачи предложений о цене) аукциона по продаже в собственность </w:t>
      </w:r>
      <w:r w:rsidR="00AA4DD5" w:rsidRPr="006D757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AA4DD5" w:rsidRPr="006D7576">
        <w:rPr>
          <w:rFonts w:ascii="Times New Roman" w:eastAsia="Calibri" w:hAnsi="Times New Roman" w:cs="Times New Roman"/>
          <w:sz w:val="24"/>
          <w:szCs w:val="24"/>
        </w:rPr>
        <w:t>прав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>о</w:t>
      </w:r>
      <w:r w:rsidR="00AA4DD5" w:rsidRPr="006D7576">
        <w:rPr>
          <w:rFonts w:ascii="Times New Roman" w:eastAsia="Calibri" w:hAnsi="Times New Roman" w:cs="Times New Roman"/>
          <w:sz w:val="24"/>
          <w:szCs w:val="24"/>
        </w:rPr>
        <w:t xml:space="preserve"> заключени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>я</w:t>
      </w:r>
      <w:r w:rsidR="00AA4DD5" w:rsidRPr="006D7576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</w:t>
      </w:r>
      <w:r w:rsidR="000C75B6" w:rsidRPr="006D7576">
        <w:rPr>
          <w:rFonts w:ascii="Times New Roman" w:eastAsia="Calibri" w:hAnsi="Times New Roman" w:cs="Times New Roman"/>
          <w:sz w:val="24"/>
          <w:szCs w:val="24"/>
        </w:rPr>
        <w:t>земельных участков</w:t>
      </w:r>
      <w:r w:rsidR="00516337" w:rsidRPr="006D7576">
        <w:rPr>
          <w:rFonts w:ascii="Times New Roman" w:eastAsia="Calibri" w:hAnsi="Times New Roman" w:cs="Times New Roman"/>
          <w:sz w:val="24"/>
          <w:szCs w:val="24"/>
        </w:rPr>
        <w:t>, государственная собственн</w:t>
      </w:r>
      <w:r w:rsidR="00055911" w:rsidRPr="006D7576">
        <w:rPr>
          <w:rFonts w:ascii="Times New Roman" w:eastAsia="Calibri" w:hAnsi="Times New Roman" w:cs="Times New Roman"/>
          <w:sz w:val="24"/>
          <w:szCs w:val="24"/>
        </w:rPr>
        <w:t xml:space="preserve">ость на которые не разграничена. </w:t>
      </w:r>
    </w:p>
    <w:p w:rsidR="006D7576" w:rsidRPr="006D7576" w:rsidRDefault="00031822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с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кадастровым номером 16:20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010121:1749, площадью 2270</w:t>
      </w:r>
      <w:r w:rsidR="009B049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 </w:t>
      </w:r>
      <w:proofErr w:type="spellStart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Васильево, </w:t>
      </w:r>
      <w:proofErr w:type="spellStart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Васильево, ул. Ленина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– земли населённых пунктов, разрешенное использование –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многоквартирный жилой дом с нежилыми помещениями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238DD" w:rsidRPr="006D7576">
        <w:rPr>
          <w:rFonts w:ascii="Times New Roman" w:eastAsia="Calibri" w:hAnsi="Times New Roman" w:cs="Times New Roman"/>
          <w:sz w:val="24"/>
          <w:szCs w:val="24"/>
        </w:rPr>
        <w:t xml:space="preserve">Сведения о частях </w:t>
      </w:r>
      <w:proofErr w:type="spellStart"/>
      <w:r w:rsidR="009B6661" w:rsidRPr="006D7576">
        <w:rPr>
          <w:rFonts w:ascii="Times New Roman" w:eastAsia="Calibri" w:hAnsi="Times New Roman" w:cs="Times New Roman"/>
          <w:sz w:val="24"/>
          <w:szCs w:val="24"/>
        </w:rPr>
        <w:t>з.у</w:t>
      </w:r>
      <w:proofErr w:type="spellEnd"/>
      <w:r w:rsidR="009B6661" w:rsidRPr="006D7576">
        <w:rPr>
          <w:rFonts w:ascii="Times New Roman" w:eastAsia="Calibri" w:hAnsi="Times New Roman" w:cs="Times New Roman"/>
          <w:sz w:val="24"/>
          <w:szCs w:val="24"/>
        </w:rPr>
        <w:t>.</w:t>
      </w:r>
      <w:r w:rsidR="006238DD" w:rsidRPr="006D7576">
        <w:rPr>
          <w:rFonts w:ascii="Times New Roman" w:eastAsia="Calibri" w:hAnsi="Times New Roman" w:cs="Times New Roman"/>
          <w:sz w:val="24"/>
          <w:szCs w:val="24"/>
        </w:rPr>
        <w:t xml:space="preserve"> и обременения</w:t>
      </w:r>
      <w:r w:rsidR="001362DE" w:rsidRPr="006D7576">
        <w:rPr>
          <w:rFonts w:ascii="Times New Roman" w:eastAsia="Calibri" w:hAnsi="Times New Roman" w:cs="Times New Roman"/>
          <w:sz w:val="24"/>
          <w:szCs w:val="24"/>
        </w:rPr>
        <w:t xml:space="preserve">х: часть №1, площадь: 157 </w:t>
      </w:r>
      <w:proofErr w:type="spellStart"/>
      <w:r w:rsidR="006238DD" w:rsidRPr="006D757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6238DD" w:rsidRPr="006D7576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6238DD" w:rsidRPr="006D7576">
        <w:rPr>
          <w:rFonts w:ascii="Times New Roman" w:eastAsia="Calibri" w:hAnsi="Times New Roman" w:cs="Times New Roman"/>
          <w:sz w:val="24"/>
          <w:szCs w:val="24"/>
        </w:rPr>
        <w:t>Хар</w:t>
      </w:r>
      <w:proofErr w:type="spellEnd"/>
      <w:r w:rsidR="009B6661" w:rsidRPr="006D7576">
        <w:rPr>
          <w:rFonts w:ascii="Times New Roman" w:eastAsia="Calibri" w:hAnsi="Times New Roman" w:cs="Times New Roman"/>
          <w:sz w:val="24"/>
          <w:szCs w:val="24"/>
        </w:rPr>
        <w:t>-</w:t>
      </w:r>
      <w:r w:rsidR="006238DD" w:rsidRPr="006D7576">
        <w:rPr>
          <w:rFonts w:ascii="Times New Roman" w:eastAsia="Calibri" w:hAnsi="Times New Roman" w:cs="Times New Roman"/>
          <w:sz w:val="24"/>
          <w:szCs w:val="24"/>
        </w:rPr>
        <w:t>ка части:</w:t>
      </w:r>
      <w:r w:rsidR="001362DE" w:rsidRPr="006D7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</w:t>
      </w:r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прав на земельный участок, п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редусмотренные статьями 56, 56.1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ЗК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"Правил охраны электрических сетей напряжением до 1000 вольт", утверждены Постановлением Совета Министров СССР от 11.09.1972 №667, Охранная зона ВЛ 0,4 </w:t>
      </w:r>
      <w:proofErr w:type="spellStart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КТП -4397, зона с особыми условиями использования территорий, 16.20.2.131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Постановление Совета Министров СССР от 11.09.1972 №667 «Об утверждении Правил охраны электрических сетей напряжением до 1000 вольт» № 667 от 11.09.1972. 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 права –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аренда 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лет</w:t>
      </w:r>
      <w:r w:rsidR="0009028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цена</w:t>
      </w:r>
      <w:r w:rsidR="0026778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5D2CE4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38DD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958 000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862 200 руб.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участку проходит газопровод среднего давления 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=89 мм. Возможно по участку проходят наружные сети водоснабжения и водоотведения – необходим вынос. Для подключения объекта к наружным сетям водоснабжения техническая возможность появится после реконструкции водовода по ул. Ленина, для подключения объекта к наружным сетям водоотведения техническая возможность появится к самотечному канализационному коллектору по ул. Ленина после реконструкции 2-х</w:t>
      </w:r>
      <w:r w:rsidR="00394D3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62D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канализационных </w:t>
      </w:r>
      <w:r w:rsidR="00394D33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насосных станций по ул. Ленина.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77A2F" w:rsidRPr="006D7576" w:rsidRDefault="00534DF1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</w:t>
      </w:r>
      <w:r w:rsidR="001A2454"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Земельный уча</w:t>
      </w:r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сток с кадастровым номером 16:20:010114:74</w:t>
      </w:r>
      <w:r w:rsidR="00561F45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площадью 250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Васильево, ул. Лагерная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категория – земли населённых пунктов,</w:t>
      </w:r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разрешенное использование – </w:t>
      </w:r>
      <w:r w:rsidR="008A15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строительство магазина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A1592" w:rsidRPr="006D7576">
        <w:rPr>
          <w:rFonts w:ascii="Times New Roman" w:eastAsia="Calibri" w:hAnsi="Times New Roman" w:cs="Times New Roman"/>
          <w:sz w:val="24"/>
          <w:szCs w:val="24"/>
        </w:rPr>
        <w:t xml:space="preserve">Сведения о частях </w:t>
      </w:r>
      <w:proofErr w:type="spellStart"/>
      <w:r w:rsidR="009B6661" w:rsidRPr="006D7576">
        <w:rPr>
          <w:rFonts w:ascii="Times New Roman" w:eastAsia="Calibri" w:hAnsi="Times New Roman" w:cs="Times New Roman"/>
          <w:sz w:val="24"/>
          <w:szCs w:val="24"/>
        </w:rPr>
        <w:t>з.у.</w:t>
      </w:r>
      <w:r w:rsidR="008A1592" w:rsidRPr="006D7576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="008A1592" w:rsidRPr="006D7576">
        <w:rPr>
          <w:rFonts w:ascii="Times New Roman" w:eastAsia="Calibri" w:hAnsi="Times New Roman" w:cs="Times New Roman"/>
          <w:sz w:val="24"/>
          <w:szCs w:val="24"/>
        </w:rPr>
        <w:t xml:space="preserve"> обременениях: часть №1, площадь: 0 </w:t>
      </w:r>
      <w:proofErr w:type="spellStart"/>
      <w:r w:rsidR="008A1592" w:rsidRPr="006D757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8A1592" w:rsidRPr="006D7576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8A1592" w:rsidRPr="006D7576">
        <w:rPr>
          <w:rFonts w:ascii="Times New Roman" w:eastAsia="Calibri" w:hAnsi="Times New Roman" w:cs="Times New Roman"/>
          <w:sz w:val="24"/>
          <w:szCs w:val="24"/>
        </w:rPr>
        <w:t>Хар</w:t>
      </w:r>
      <w:proofErr w:type="spellEnd"/>
      <w:r w:rsidR="009B6661" w:rsidRPr="006D7576">
        <w:rPr>
          <w:rFonts w:ascii="Times New Roman" w:eastAsia="Calibri" w:hAnsi="Times New Roman" w:cs="Times New Roman"/>
          <w:sz w:val="24"/>
          <w:szCs w:val="24"/>
        </w:rPr>
        <w:t>-</w:t>
      </w:r>
      <w:r w:rsidR="008A1592" w:rsidRPr="006D7576">
        <w:rPr>
          <w:rFonts w:ascii="Times New Roman" w:eastAsia="Calibri" w:hAnsi="Times New Roman" w:cs="Times New Roman"/>
          <w:sz w:val="24"/>
          <w:szCs w:val="24"/>
        </w:rPr>
        <w:t xml:space="preserve">ка части: </w:t>
      </w:r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Ограничения прав на земельный участок, предусмотренные статьями 56, 56.1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ЗК РФ</w:t>
      </w:r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16.00.2.594, Об установлении особых условий использования земельных участков, расположенных в охранных зонах линий электропередачи, принадлежащих ОАО «Сетевая компания» №1884 от 27.08.2009. Вид права – аренда 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лет</w:t>
      </w:r>
      <w:r w:rsidR="005D2CE4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Начальная цена – </w:t>
      </w:r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82 900</w:t>
      </w:r>
      <w:r w:rsidR="0082403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74 610 руб.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D77A2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отсутствуют</w:t>
      </w:r>
      <w:r w:rsidR="009E49D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Возможная точка подключения от подземного газопровода низкого давления 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=100мм. Ориентировочное расстояние 0.2км.</w:t>
      </w:r>
      <w:r w:rsidR="009E49D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Ориентировочная стоимость работ - 24,0 </w:t>
      </w:r>
      <w:proofErr w:type="spellStart"/>
      <w:r w:rsidR="009E49D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9E49D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(без НДС). Для подключения объ</w:t>
      </w:r>
      <w:bookmarkStart w:id="0" w:name="_GoBack"/>
      <w:bookmarkEnd w:id="0"/>
      <w:r w:rsidR="009E49D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екта к наружным сетям водоснабжения и водоотведения техническая возможность имеется: к водопроводу по ул. Лагерная, самотечному канализационному коллектору по ул. Лагерная.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B6402" w:rsidRPr="006D7576" w:rsidRDefault="00561F45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№3: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Земельный уча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сток с </w:t>
      </w:r>
      <w:r w:rsidR="009B6402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кадастровым номером 16:49:011403:1, площадью 4000</w:t>
      </w:r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9B6661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661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402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Зеленодольск</w:t>
      </w:r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2237B4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spellEnd"/>
      <w:r w:rsidR="002237B4"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Озерная, д 32а, </w:t>
      </w:r>
      <w:r w:rsidRPr="005C2B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земли населённых пунктов, разрешенное использование – 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размещения площадки выгрузки и хранения песка и песчано-гравийной смеси. Вид права – аренда 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лет.</w:t>
      </w:r>
      <w:r w:rsidR="005D2CE4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цена – 2 0</w:t>
      </w:r>
      <w:r w:rsidR="005D2CE4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000 руб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Сумма задатка – 1 800 000 руб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 не подлежит газификации. </w:t>
      </w:r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9B640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отсутствуют.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подключения объекта к наружным сетям водоснабжения и водоотведения техническая возможность имеется: к водоводу по ул. Озерная, к напорному канализационному коллектору по ул. Озерная (необходимо устройство канализационной насосной станции).</w:t>
      </w:r>
    </w:p>
    <w:p w:rsidR="00F33FFE" w:rsidRPr="006D7576" w:rsidRDefault="00E00293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№4: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Земельный уча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сток с кадастровым номером 16:49:010102:511, площадью 229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Зеленодольск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ул. Энгельса, 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– земли населённых пунктов, разрешенное использование – 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строительства нежилого здания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Вид права – 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аренда 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A075B8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лет. Начальная цена – 178 2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руб.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160 380 руб.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отсутствуют. Возможная точка подключения от подземного газопровода низкого давления </w:t>
      </w:r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=80мм. Ориентировочная стоимость работ 12,0 </w:t>
      </w:r>
      <w:proofErr w:type="spellStart"/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(без НДС). Возможно по участку проходят наружные сети водопровода – необходим вынос. Для подключения объекта к </w:t>
      </w:r>
      <w:r w:rsidR="00F33FF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наружным сетям водоснабжения и водоотведения техническая возможность имеется: к водоводу по ул. Энгельса, к самотечному канализационному коллектору по ул. Энгельса.</w:t>
      </w:r>
    </w:p>
    <w:p w:rsidR="0096094A" w:rsidRPr="006D7576" w:rsidRDefault="00E00293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</w:t>
      </w:r>
      <w:r w:rsidR="009B6661"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Земельный уча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сток с кадастровым номером 16:49:011905:171, площадью 800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B666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Зеленодольск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К</w:t>
      </w:r>
      <w:r w:rsidR="00BE5E6B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оролева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категория – земли населённых пунктов, разрешенное использование – </w:t>
      </w:r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строительства административно-хозяйственных и общественных учреждений. Вид права – аренда на 10 лет. Начальная цена – 1 60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0 000 руб.</w:t>
      </w:r>
      <w:r w:rsidR="00454692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1 440 000 руб.</w:t>
      </w:r>
      <w:r w:rsidR="000C698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отсутствуют. Возможная точка подключения от подземного газопровода низкого давления </w:t>
      </w:r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=159 мм. Ориентировочное расстояние 0,2 км. Ориентировочная стоимость работ 61,0 </w:t>
      </w:r>
      <w:proofErr w:type="spellStart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(без НДС). При расходе до 5 м3/</w:t>
      </w:r>
      <w:proofErr w:type="spellStart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="0096094A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имеется техническая возможность для присоединения к водопроводу – к водоводу по ул. Королева, если более, то нет возможности, т.к. у водозабора Восточный нет резерва мощности, необходимо бурение скважины. Техническая возможность для присоединения к сетям водоотведения имеется – самотечный канализационный коллектор по ул. Королева.</w:t>
      </w:r>
    </w:p>
    <w:p w:rsidR="00F47A29" w:rsidRPr="006D7576" w:rsidRDefault="00E00293" w:rsidP="009B049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</w:t>
      </w:r>
      <w:r w:rsidR="000C6986"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Земельный уча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сток с кадастровым номером 16:49:011907:723, площадью 4661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0C698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C698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Зеленодольск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пр. Строителей,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– земли населённых пунктов, разрешенное использование – 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эксплуатации многоквартирного жилого дома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Вид права – 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аренда на 10 лет</w:t>
      </w:r>
      <w:r w:rsidR="007B46DF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Начальная цена – 7</w:t>
      </w:r>
      <w:r w:rsidR="00F47A29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0 000 руб.</w:t>
      </w:r>
      <w:r w:rsidR="00EF386C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6 300 000 руб.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отсутствуют. Возможная точка подключения от подземного газопровода низкого давления </w:t>
      </w:r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=159 мм. Ориентировочное расстояние 0,2 км. Ориентировочная стоимость работ 36,0 </w:t>
      </w:r>
      <w:proofErr w:type="spellStart"/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(без НДС). Техническая возможность для присоединения к сетям водоотведения появится после перекладки самотечного канализационного коллектора по ул. Столичная от детского реабилитационного центра до РКНС №5. Для подключения объекта к наружным сетям водоснабжения нет возможности, т.к. у водозабора Восточный нет резерва мощности, необходимо бурение скважины. Максимальный процент застройки в границах земельного участка – 23%.</w:t>
      </w:r>
    </w:p>
    <w:p w:rsidR="00595D43" w:rsidRPr="006D7576" w:rsidRDefault="00E00293" w:rsidP="00A263B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 №</w:t>
      </w:r>
      <w:r w:rsidR="000C6986"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Земельный участок с ка</w:t>
      </w:r>
      <w:r w:rsidR="00563C11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дастровым номером 16:49:000000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:1023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площадью 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321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расположенный по адресу: </w:t>
      </w:r>
      <w:r w:rsidR="000C698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C698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ЗМР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Зеленодольск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категория – земли населённых пунктов, разрешенное использование – 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садоводство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 права – со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бственность. Начальная цена – 460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000 руб.</w:t>
      </w:r>
      <w:r w:rsidR="00226DC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Сумма задатка – 414 000 руб.</w:t>
      </w:r>
      <w:r w:rsidR="006D7576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Коммуникации и сооружения ЭПУ «</w:t>
      </w:r>
      <w:proofErr w:type="spellStart"/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Зеленодольскгаз</w:t>
      </w:r>
      <w:proofErr w:type="spellEnd"/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отсутствуют. Возможная точка подключения от подземного газопровода низкого давления 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=76 мм. Ориентировочное расстояние 0,05 км. Ориентировочная стоимость работ 12,0 </w:t>
      </w:r>
      <w:proofErr w:type="spellStart"/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A263BE"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(без НДС). Имеется техническая возможность для подключения объекта к наружным сетям водоснабжения и водоотведения к водоводу по ул. Красная, к самотечному канализационному коллектору по ул. Красная.</w:t>
      </w:r>
    </w:p>
    <w:p w:rsidR="00CF4330" w:rsidRPr="006D7576" w:rsidRDefault="006D7576" w:rsidP="00737C6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6D7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лотов №№1,2,3,4,5,6,7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Информация о наличии свободных мощностей существующих сетей, а также сроках, правилах технологического присоединения к электрическим сетям размещена в свободном доступе на сайте ОАО «Сетевая компания» 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gridcom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rt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Плата за технологическое присоединение мощностей устанавливается на основании действующих, на момент подачи заявки, Постановлений правления комитета РТ по тарифам в зависимости от заявленной мощности, уровня напряжения и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категорийности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объектов. 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 согласно градостроительным планам земельных участков, которые утверждены Постановлени</w:t>
      </w:r>
      <w:r w:rsidR="002237B4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Исполнительного Комитета ЗМР РТ и размещены на сайтах (путем прикрепления к извещениям): </w:t>
      </w:r>
      <w:hyperlink r:id="rId5" w:history="1">
        <w:r w:rsidRPr="006D7576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6D7576">
        <w:rPr>
          <w:rStyle w:val="a3"/>
          <w:rFonts w:ascii="Times New Roman" w:hAnsi="Times New Roman" w:cs="Times New Roman"/>
          <w:sz w:val="24"/>
          <w:szCs w:val="24"/>
        </w:rPr>
        <w:t>,</w:t>
      </w:r>
      <w:r w:rsidRPr="006D7576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 </w:t>
      </w:r>
      <w:hyperlink r:id="rId6" w:history="1">
        <w:r w:rsidRPr="006D7576">
          <w:rPr>
            <w:rStyle w:val="a3"/>
            <w:rFonts w:ascii="Times New Roman" w:hAnsi="Times New Roman" w:cs="Times New Roman"/>
            <w:sz w:val="24"/>
            <w:szCs w:val="24"/>
          </w:rPr>
          <w:t>http://zelenodolsk.tatarstan.ru/</w:t>
        </w:r>
      </w:hyperlink>
      <w:r w:rsidRPr="006D7576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6D7576">
          <w:rPr>
            <w:rStyle w:val="a3"/>
            <w:rFonts w:ascii="Times New Roman" w:hAnsi="Times New Roman" w:cs="Times New Roman"/>
            <w:sz w:val="24"/>
            <w:szCs w:val="24"/>
          </w:rPr>
          <w:t>www.zemlya.tatarstan.ru</w:t>
        </w:r>
      </w:hyperlink>
      <w:r w:rsidRPr="006D757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срок действия технических условий, плата за подключение (технологическое присоединение) в соответствии с договором технологического присоединения к инженерным сетям.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в соответствии с Земельным кодексом РФ. Дата и время проведения торгов: в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F1DC2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:00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DC2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проведения аукциона</w:t>
      </w:r>
      <w:r w:rsidR="00A34EFF" w:rsidRPr="006D7576">
        <w:rPr>
          <w:sz w:val="24"/>
          <w:szCs w:val="24"/>
        </w:rPr>
        <w:t xml:space="preserve"> 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РТ, 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Зеленодольск, ул. 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Ленина, д.38, </w:t>
      </w:r>
      <w:proofErr w:type="spellStart"/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 42.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аукциона - 3 % от начальной цены лота. Срок принятия решения об отказе в проведении торгов – в соответствии с действующим законодательством. </w:t>
      </w:r>
      <w:r w:rsidR="00E57A85" w:rsidRPr="006D75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участию в торгах допускаются лица, своевременно подавшие заявки на участие в торгах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задатка.</w:t>
      </w:r>
      <w:r w:rsidR="00E57A85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документов, подтверждающих внесение задатка, признается заключением соглашения о задатке.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получатель – ОАО «Центр развития земельных отношений Республики Татарстан», назначение платежа: «Задаток для участия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12.1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F1DC2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.2016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аукционе по лоту № </w:t>
      </w:r>
      <w:r w:rsidR="00E939D5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Поступление задатка должно быть подтверждено выпиской с банковского счета получателя. Срок поступления задатка до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DC2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(включительно). Суммы задатков возвращаются участникам аукциона в соответствии с действующим законодательством. При уклонении или отказе победителя аукциона от подписания договора аренды</w:t>
      </w:r>
      <w:r w:rsidR="00737C64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/купли-продажи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задаток не возвращается.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организатор аукциона составляет протокол о результатах торгов. Договор аренды</w:t>
      </w:r>
      <w:r w:rsidR="00737C64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/купли-продажи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подлежит заключению в соответствии с действующим законодательством. Время приема заявок с 13.00 до 16.00 час с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09.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.2016г. по 0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 Казань, ул. Вишневского, 26, 4 этаж (вход со стороны Центрального Депозитария РТ). Один претендент имеет право подать только одну заявку</w:t>
      </w:r>
      <w:r w:rsidR="003171E5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лоту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Справки по тел. (843) 238-87-70. Дата рассмотрения заявок (срок определения участников торгов) - в 13.00 час.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A34EFF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Срок определения победителей торгов в день проведения торгов по адресу проведения аукциона. Претенденты могут ознакомиться с условиями договора аренды</w:t>
      </w:r>
      <w:r w:rsidR="00737C64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/купли-продажи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сведениями о форме заявки </w:t>
      </w:r>
      <w:r w:rsidR="008C41F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иной информацией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="00437D0C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РФ для размещения информации о проведении торгов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CF4330" w:rsidRPr="006D757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www.torgi.gov.ru</w:t>
        </w:r>
      </w:hyperlink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муниципального образования </w:t>
      </w:r>
      <w:hyperlink r:id="rId9" w:history="1">
        <w:r w:rsidR="00A263BE" w:rsidRPr="006D7576">
          <w:rPr>
            <w:rStyle w:val="a3"/>
            <w:rFonts w:ascii="Times New Roman" w:hAnsi="Times New Roman" w:cs="Times New Roman"/>
            <w:sz w:val="24"/>
            <w:szCs w:val="24"/>
          </w:rPr>
          <w:t>http://zelenodolsk.tatarstan.ru/</w:t>
        </w:r>
      </w:hyperlink>
      <w:r w:rsidR="00A263BE" w:rsidRPr="006D7576">
        <w:t xml:space="preserve">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сайте </w:t>
      </w:r>
      <w:hyperlink r:id="rId10" w:history="1">
        <w:r w:rsidR="00CF4330" w:rsidRPr="006D757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www.zemlya.tatarstan.ru</w:t>
        </w:r>
      </w:hyperlink>
      <w:r w:rsidR="00CF4330" w:rsidRPr="006D7576">
        <w:rPr>
          <w:color w:val="000000"/>
          <w:sz w:val="24"/>
          <w:szCs w:val="24"/>
        </w:rPr>
        <w:t xml:space="preserve">. </w:t>
      </w:r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 - 3 экз., копии платежных документов, подтверждающих внесение задатка – 2 экз.; копии документов, удостоверяющих личность заявителя (для </w:t>
      </w:r>
      <w:proofErr w:type="spellStart"/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физ.лиц</w:t>
      </w:r>
      <w:proofErr w:type="spellEnd"/>
      <w:r w:rsidR="00CF4330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2 экз., для иностранного юридического лица – надлежащим образом заверенный перевод на русский язык документов о государственной регистрации юридического лица. В случае подачи заявки представителем претендента предъявляется надлежащим образом оформленная доверенность (нотариально заверенная). 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и т.п., не допускаются.</w:t>
      </w:r>
    </w:p>
    <w:p w:rsidR="00CF4330" w:rsidRPr="006D7576" w:rsidRDefault="00CF4330" w:rsidP="00CF43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F4330" w:rsidRPr="006D7576" w:rsidRDefault="00CF4330" w:rsidP="00CF4330">
      <w:pPr>
        <w:keepNext/>
        <w:spacing w:after="0" w:line="192" w:lineRule="auto"/>
        <w:ind w:right="4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№_____</w:t>
      </w:r>
    </w:p>
    <w:p w:rsidR="00CF4330" w:rsidRPr="006D7576" w:rsidRDefault="00CF4330" w:rsidP="00CF4330">
      <w:pPr>
        <w:keepNext/>
        <w:spacing w:after="0" w:line="360" w:lineRule="auto"/>
        <w:ind w:right="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аукционе «_____» __________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физическое лицо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CF4330" w:rsidRPr="006D7576" w:rsidTr="00BF74D1">
        <w:tc>
          <w:tcPr>
            <w:tcW w:w="10343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 Место рождения 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_____________________________________________________________________________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CF4330" w:rsidRPr="006D7576" w:rsidTr="00BF74D1">
        <w:tc>
          <w:tcPr>
            <w:tcW w:w="10343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_____________, Индекс:_____________, 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CF4330" w:rsidRPr="006D7576" w:rsidTr="00BF74D1">
        <w:tc>
          <w:tcPr>
            <w:tcW w:w="10343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:________________________________(для физических лиц)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:______________________________, в 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:_________________________, БИК:_____________________________________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_______________________/_________________________________________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заключения договора аренды объекта недвижимости (земельного участка)) Лот № ____, который состоится «____» 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объекта недвижимости (земельного участка)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CF4330" w:rsidRPr="006D7576" w:rsidTr="00BF74D1">
        <w:tc>
          <w:tcPr>
            <w:tcW w:w="10201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__________________________________________________________</w:t>
            </w:r>
            <w:r w:rsidR="00183A4B"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="00183A4B"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____:_______________:_____;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="00183A4B"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</w:tbl>
    <w:p w:rsidR="00016716" w:rsidRPr="006D7576" w:rsidRDefault="00016716" w:rsidP="00016716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016716" w:rsidRPr="006D7576" w:rsidRDefault="00016716" w:rsidP="00016716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016716" w:rsidRPr="006D7576" w:rsidRDefault="00016716" w:rsidP="00016716">
      <w:pPr>
        <w:tabs>
          <w:tab w:val="right" w:leader="dot" w:pos="9072"/>
        </w:tabs>
        <w:spacing w:line="360" w:lineRule="auto"/>
        <w:ind w:right="-76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>3. Я, Претендент, согласен с внесением задатка в размере: _________________</w:t>
      </w:r>
      <w:proofErr w:type="spellStart"/>
      <w:r w:rsidRPr="006D757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6D7576">
        <w:rPr>
          <w:rFonts w:ascii="Times New Roman" w:hAnsi="Times New Roman" w:cs="Times New Roman"/>
          <w:sz w:val="24"/>
          <w:szCs w:val="24"/>
        </w:rPr>
        <w:t xml:space="preserve"> ____коп</w:t>
      </w:r>
    </w:p>
    <w:p w:rsidR="00016716" w:rsidRPr="006D7576" w:rsidRDefault="00016716" w:rsidP="00016716">
      <w:pPr>
        <w:tabs>
          <w:tab w:val="right" w:leader="dot" w:pos="9072"/>
        </w:tabs>
        <w:spacing w:line="36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>(_____________________________________________________________________руб ____коп);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5. Мной, Претендентом, был проведен личный осмотр объекта недвижимости.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6. Разъяснения по процедуре торгов, оформлению и подаче документов мной, Претендентом получены.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К Заявке прилагаются документы согласно описи.</w:t>
      </w:r>
    </w:p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Дата «_____» _______________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_____час. _____мин.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</w:t>
      </w:r>
      <w:r w:rsidR="00FA597E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CF4330" w:rsidRPr="006D7576" w:rsidRDefault="00CF4330" w:rsidP="00CF43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F4330" w:rsidRPr="006D7576" w:rsidRDefault="00CF4330" w:rsidP="00CF4330">
      <w:pPr>
        <w:keepNext/>
        <w:spacing w:after="0" w:line="192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№_____</w:t>
      </w:r>
    </w:p>
    <w:p w:rsidR="00CF4330" w:rsidRPr="006D7576" w:rsidRDefault="00CF4330" w:rsidP="00CF433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аукционе «____» 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CF4330" w:rsidRPr="006D7576" w:rsidTr="00BF74D1">
        <w:tc>
          <w:tcPr>
            <w:tcW w:w="10060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ю/л серия _____ №_______________________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«____»____________ ________г., наименование регистрирующего органа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ИНН/КПП_________________________/______________________________________________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 претендента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:_____________________________, в 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:_______________________________, БИК:___________________________________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______________________/____________________________________________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CF4330" w:rsidRPr="006D7576" w:rsidTr="00BF74D1">
        <w:tc>
          <w:tcPr>
            <w:tcW w:w="10060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___________________________________</w:t>
            </w:r>
          </w:p>
          <w:p w:rsidR="00016716" w:rsidRPr="006D7576" w:rsidRDefault="00CF4330" w:rsidP="00016716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</w:t>
            </w:r>
            <w:r w:rsidR="00016716"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 _____</w:t>
            </w:r>
            <w:r w:rsidR="00016716"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</w:t>
            </w:r>
          </w:p>
          <w:p w:rsidR="00CF4330" w:rsidRPr="006D7576" w:rsidRDefault="00CF4330" w:rsidP="00016716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от «___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___________20____г. №____________, (нотариус______________)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CF4330" w:rsidRPr="006D7576" w:rsidTr="00BF74D1">
        <w:tc>
          <w:tcPr>
            <w:tcW w:w="10060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_____________, Индекс:_____________, 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</w:tc>
      </w:tr>
    </w:tbl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</w:p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на заключение договора аренды объекта недвижимости (земельного участка)) Лот № ___, который состоится «____» __________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tabs>
          <w:tab w:val="righ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объекта недвижимости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CF4330" w:rsidRPr="006D7576" w:rsidTr="00BF74D1">
        <w:tc>
          <w:tcPr>
            <w:tcW w:w="10201" w:type="dxa"/>
          </w:tcPr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___________________________________________________________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__________________________________________________________</w:t>
            </w:r>
          </w:p>
          <w:p w:rsidR="00CF4330" w:rsidRPr="006D7576" w:rsidRDefault="00CF4330" w:rsidP="00BF74D1">
            <w:pPr>
              <w:tabs>
                <w:tab w:val="right" w:leader="do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D7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.): _________________________________________________________________</w:t>
            </w:r>
          </w:p>
        </w:tc>
      </w:tr>
    </w:tbl>
    <w:p w:rsidR="00016716" w:rsidRPr="006D7576" w:rsidRDefault="00016716" w:rsidP="00016716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016716" w:rsidRPr="006D7576" w:rsidRDefault="00016716" w:rsidP="00016716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016716" w:rsidRPr="006D7576" w:rsidRDefault="00016716" w:rsidP="00016716">
      <w:pPr>
        <w:tabs>
          <w:tab w:val="right" w:leader="dot" w:pos="9072"/>
        </w:tabs>
        <w:spacing w:line="360" w:lineRule="auto"/>
        <w:ind w:right="-76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>3. Я, Претендент, согласен с внесением задатка в размере: _________________</w:t>
      </w:r>
      <w:proofErr w:type="spellStart"/>
      <w:r w:rsidRPr="006D757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6D7576">
        <w:rPr>
          <w:rFonts w:ascii="Times New Roman" w:hAnsi="Times New Roman" w:cs="Times New Roman"/>
          <w:sz w:val="24"/>
          <w:szCs w:val="24"/>
        </w:rPr>
        <w:t xml:space="preserve"> ____коп</w:t>
      </w:r>
    </w:p>
    <w:p w:rsidR="00016716" w:rsidRPr="006D7576" w:rsidRDefault="00016716" w:rsidP="00016716">
      <w:pPr>
        <w:tabs>
          <w:tab w:val="right" w:leader="dot" w:pos="9072"/>
        </w:tabs>
        <w:spacing w:line="360" w:lineRule="auto"/>
        <w:ind w:right="-766"/>
        <w:jc w:val="both"/>
        <w:rPr>
          <w:rFonts w:ascii="Times New Roman" w:hAnsi="Times New Roman" w:cs="Times New Roman"/>
          <w:sz w:val="24"/>
          <w:szCs w:val="24"/>
        </w:rPr>
      </w:pPr>
      <w:r w:rsidRPr="006D7576">
        <w:rPr>
          <w:rFonts w:ascii="Times New Roman" w:hAnsi="Times New Roman" w:cs="Times New Roman"/>
          <w:sz w:val="24"/>
          <w:szCs w:val="24"/>
        </w:rPr>
        <w:t>(_____________________________________________________________________руб ____коп);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5. Мной, Претендентом, был проведен личный осмотр объекта недвижимости.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6. Разъяснения по процедуре торгов, оформлению и подаче документов мной, Претендентом получены.</w:t>
      </w:r>
    </w:p>
    <w:p w:rsidR="00016716" w:rsidRPr="006D7576" w:rsidRDefault="00016716" w:rsidP="00016716"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  <w:r w:rsidRPr="006D7576">
        <w:rPr>
          <w:rFonts w:ascii="Times New Roman" w:hAnsi="Times New Roman"/>
          <w:sz w:val="24"/>
          <w:szCs w:val="24"/>
        </w:rPr>
        <w:t>К Заявке прилагаются документы согласно описи.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Дата «_____» _______________ 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CF4330" w:rsidRPr="006D7576" w:rsidRDefault="00CF4330" w:rsidP="00CF433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</w:t>
      </w:r>
      <w:r w:rsidR="000C75B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_____час. _____мин.</w:t>
      </w:r>
    </w:p>
    <w:p w:rsidR="00EF6403" w:rsidRPr="006D7576" w:rsidRDefault="00CF4330" w:rsidP="00D82FF8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</w:t>
      </w:r>
      <w:r w:rsidR="00016716"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_____________/ ________________</w:t>
      </w:r>
      <w:r w:rsidRPr="006D757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984EE5" w:rsidRPr="006D7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ДОГОВОР АРЕНДЫ ЗЕМЕЛЬНОГО УЧАСТКА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N _________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г. Зеленодольск                                                                                       "____"_________ 2016г.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Исполнительный комитет Зеленодольского муниципального района, действующий на основании Устава, Закона Республики Татарстан от 26.12.2015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в лице руководителя муниципального учреждения «Палата имущественных и земельных отношений  Зеленодольского муниципального района» Гусева Николая Валентиновича, действующего на основании доверенности № 03-2/482 ДСП от 11.02.2016г., именуемый в дальнейшем «Арендодатель», с одной стороны,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и ________________, паспорт серии ___ №___ выдан _____код подразделения 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зарегистрированный(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по адресу: __________, именуемый в дальнейшем «Арендатор», вместе  именуемые Стороны, на основании Протокола №__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от _____г. Лот №__  </w:t>
      </w:r>
      <w:r w:rsidRPr="006D7576">
        <w:rPr>
          <w:rFonts w:ascii="Times New Roman" w:hAnsi="Times New Roman" w:cs="Times New Roman"/>
          <w:sz w:val="18"/>
          <w:szCs w:val="18"/>
        </w:rPr>
        <w:t>заключили настоящий договор о нижеследующем:</w:t>
      </w:r>
    </w:p>
    <w:p w:rsidR="00576287" w:rsidRPr="006D7576" w:rsidRDefault="00576287" w:rsidP="0057628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pStyle w:val="a8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Предмет договора</w:t>
      </w:r>
    </w:p>
    <w:p w:rsidR="00576287" w:rsidRPr="006D7576" w:rsidRDefault="00576287" w:rsidP="005762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1.1. Арендодатель предоставляет, а Арендатор принимает в аренду на основании Протокола №___ от _____г. земельный участок площадью _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_,_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_(__) 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., из земель: _________, расположенный по адресу: ____________, с кадастровым номером _______________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 разрешенное использование: _____________ (далее земельный участок).</w:t>
      </w:r>
    </w:p>
    <w:p w:rsidR="00576287" w:rsidRPr="006D7576" w:rsidRDefault="00576287" w:rsidP="005762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1.2. 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Арендодатель гарантирует, что предмет Договора</w:t>
      </w:r>
      <w:r w:rsidRPr="006D7576">
        <w:rPr>
          <w:rFonts w:ascii="Times New Roman" w:hAnsi="Times New Roman" w:cs="Times New Roman"/>
          <w:sz w:val="18"/>
          <w:szCs w:val="18"/>
        </w:rPr>
        <w:t>, не обременен правами и притязаниями третьих лиц. Арендодатель берет на себя урегулирование любых притязаний третьих лиц, предъявляющих какие-либо законные права на предмет договора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576287" w:rsidRPr="006D7576" w:rsidRDefault="00576287" w:rsidP="005762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Приведенное описание целей использования земельного участка является окончательным и не подлежит самовольному изменению Арендатором. Целевое назначение земельного участка может быть изменено только в порядке, установленном действующим законодательством.</w:t>
      </w:r>
    </w:p>
    <w:p w:rsidR="00576287" w:rsidRPr="006D7576" w:rsidRDefault="00576287" w:rsidP="005762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1.3. На момент подписания Договора стороны не имеют претензий к состоянию передаваемого предмета Договора и его характеристикам.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2. Срок действия договора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2.1. Настоящий Договор заключен сроком на ___лет: с «___» ______г. по «___» ______г. 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2.2. Дата возврата земельного участка: «__» ________20___г.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2.3. Начало исчисления срока по пункту 2.1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. настоящего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Договора производится с даты подписания договора аренды и акта приема-передачи.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2.4.&lt;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1&gt; Договор считается заключенным на условиях, предусмотренных пунктами 2.1., 2.2., 2.3. и подлежит обязательной государственной регистрации.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2.5.&lt;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2&gt; Договор вступает в силу и становится обязательным для сторон с момента его заключения. Моментом заключения настоящего Договора считается дата его подписания.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2.6. Действие настоящего договора прекращается со дня, следующего после даты, указанной в пункте 2.1.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pStyle w:val="a8"/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Платежи и расчеты по договору</w:t>
      </w:r>
    </w:p>
    <w:p w:rsidR="00576287" w:rsidRPr="006D7576" w:rsidRDefault="00576287" w:rsidP="00576287">
      <w:pPr>
        <w:pStyle w:val="a8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3.1. Арендная плата начисляется с «___» _______г.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Арендная плата начисляется с даты подписания договора аренды и акта приема-передачи.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В случае прекращения права Арендатора на арендованный земельный участок (расторжения договора аренды) при расчете арендной платы за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землю  месяц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прекращения указанного права (расторжения договора аренды) принимается за полный месяц.</w:t>
      </w:r>
    </w:p>
    <w:p w:rsidR="00576287" w:rsidRPr="006D7576" w:rsidRDefault="00576287" w:rsidP="0057628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расторжении Договора арендная плата подлежит внесению Арендатором до момента государственной регистрации прекращения права (расторжения договора аренды).</w:t>
      </w:r>
    </w:p>
    <w:p w:rsidR="00576287" w:rsidRPr="006D7576" w:rsidRDefault="00576287" w:rsidP="005762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3.2. Размер ежегодной арендной платы по настоящему договору определен (в результате    аукциона) либо в размере, равном начальной цене предмета аукциона и составляет __________ (_______) рублей. При этом задаток, внесенный Арендатором для участия в   аукционе в сумме _________ (_______) рублей согласно платежному поручению от «____» _______г. засчитывается в счет арендной платы за земельный участок: 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______________.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Остальная часть годового размера арендной платы   вносится в течение 3 дней с даты подписания сторонами настоящего договора.</w:t>
      </w:r>
    </w:p>
    <w:p w:rsidR="00576287" w:rsidRPr="006D7576" w:rsidRDefault="00576287" w:rsidP="005762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3.3. Оплата производится Арендатором на расчетный счет: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Отделение-НБ Республика Татарстан </w:t>
      </w:r>
      <w:proofErr w:type="spell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г.Казань</w:t>
      </w:r>
      <w:proofErr w:type="spellEnd"/>
      <w:proofErr w:type="gram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,  Р</w:t>
      </w:r>
      <w:proofErr w:type="gram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/</w:t>
      </w:r>
      <w:proofErr w:type="spell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сч</w:t>
      </w:r>
      <w:proofErr w:type="spell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. № 40101810800000010001, Получатель УФК МФ </w:t>
      </w:r>
      <w:proofErr w:type="gram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РФ  по</w:t>
      </w:r>
      <w:proofErr w:type="gram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 РТ (МУ «Палата имущественных и земельных отношений ЗМР»), БИК 049205001, ИНН 1648018306, КБК 803 111 05013 __ 0000 120 КПП 164801001, ОКТМО  ______________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3.4. В период с «__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_»_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_______г. 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по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«___» _________г. А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рендатор вносит арендную плату без учета НДС ежемесячно равными долями по 1/12 от размера ежегодной арендной платы, указанного в п. 3.2. настоящего договора, не позднее 25 числа каждого текущего календарного месяца на расчетный  счет, указанный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в п.3.3.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3.5. В платежных поручениях на уплату арендной платы в разделе «Назначение платежа» необходимо указывать: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«за аренду земельного участка»;</w:t>
      </w:r>
    </w:p>
    <w:p w:rsidR="00576287" w:rsidRPr="006D7576" w:rsidRDefault="00576287" w:rsidP="00576287">
      <w:pPr>
        <w:widowControl w:val="0"/>
        <w:tabs>
          <w:tab w:val="left" w:pos="4605"/>
        </w:tabs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номер договора аренды;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кадастровый номер земельного участка;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за какой период вносится арендная плата.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100" w:before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3.6. В случае несвоевременного внесения Арендатором арендной платы арендатор обязуется оплатить Арендодателю неустойку (пени) в размере 0,1% от суммы просроченного платежа за       каждый день просрочки.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Пени и задолженность по арендной плате по настоящему Договору взыскиваются в               установленном законом порядке.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Настоящим Договором устанавливается, что в случае появления просроченной задолженности и начисленной неустойки (пени) в первую очередь погашается сумма начисленной неустойки (пени) за несвоевременную уплату платежа, затем сумма просроченной задолженности по арендной плате вне зависимости от назначения платежа, указанного в платежном поручении Арендатора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3.7. Не использование Арендатором земельного участка, указанного в главе 1 настоящего Договора без объективных на то причин не является основанием освобождения Арендатора от внесения арендной платы по настоящему Договору.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4. Особые условия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4.1. Договор не подлежит заключению (продлению) на новый срок, возобновлению на неопределенный срок.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 Права и обязанности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5.1. Арендатор имеет право: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использовать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земельный участок на условиях, установленных настоящим Договором.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возводить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строения и сооружения в соответствии с разрешением на строительство.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осуществлять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другие права на использование земельного участка, предусмотренные действующим законодательством.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5.2. Арендатор обязан: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выполнять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полном объеме все условия настоящего Договора;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использовать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земельный участок в соответствии с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сохранять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5.2.4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осуществлять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мероприятия по охране земельного участка;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5.2.5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своевременно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приступать к использованию земельных участков в случаях, если сроки освоения земельных участков предусмотрены настоящим Договором;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5.2.6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ежеквартально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вносить арендную плату (в том числе за все время просрочки возврата участка) в размере, порядке и в сроки, установленные настоящим Договором, приложениями;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соблюдать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5.2.8</w:t>
      </w:r>
      <w:proofErr w:type="gram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обеспечить</w:t>
      </w:r>
      <w:proofErr w:type="gramEnd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безопасность инженерных коммуникаций при проведении земляных работ и работ по благоустройству территории;</w:t>
      </w: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5.2.9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осуществлять на земельном участке работы, для проведения которых требуются соответствующие разрешения уполномоченных на то органов, без получения таковых;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5.2.10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допускать загрязнение, захламление, деградацию и ухудшение плодородия почв на землях соответствующих категорий;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при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проведении работ, связанным с пользованием недрами, провести работы по рекультивации земельного участка в соответствии с требованиями, установленными в порядке, определенном действующим законодательством;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требованию Арендодателя в пятидневный срок представлять платежные документы об уплате арендной платы, учредительные документы, иные документы, имеющих непосредственное отношение для выяснения вопросов, касающихся выполнения Арендатором условий настоящего Договора и его деятельности по использованию земельного участка;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своими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силами за свой счет обеспечить получение писем и иной корреспонденции, направляемой Арендодателем в рамках настоящего Договора;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5.2.14 письменно в течение 3-х рабочих дней уведомить (специальным уведомлением) Арендодателя об изменении своих реквизитов: наименования, местонахождения, почтового адреса, предназначенного для направления Арендодателем соответствующих писем и уведомлений, места регистрации, платежных и иных реквизитов, а также данные о лице, имеющего право представлять Арендатора и действовать от его имени (с доверенностью или без таковой). В случае неисполнения Арендатором этих условий, письма и другая корреспонденция, направляемые Арендодателем по указанным в настоящем Договоре адресу, считаются направленными Арендодателем Арендатору, а Арендатор, вне зависимости от фактического получения, считается извещенным, получившим соответствующие письма, корреспонденцию;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5.2.15. </w:t>
      </w:r>
      <w:r w:rsidRPr="006D757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&lt;1&gt;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пятидневный срок после подписания настоящего Договора и/или дополнительных соглашений к нему предоставить Арендодателю доказательства передачи всех необходимых документов в орган, уполномоченный осуществлять государственную регистрацию прав на недвижимое имущество и сделок с ним (заверенную Арендатором копию расписки или иного документа, подтверждающего обращение в уполномоченный орган). Арендатор обязан обратиться в орган,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 с выполнением всех условий о регистрации.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Управлении Федеральной службы государственной регистрации, кадастра и картографии по Республике Татарстан путем предоставления заверенной Арендатором копии подтверждающего документа; 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5.2.16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обеспечить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Арендодателю (его представителям), представителям органов государственного,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Договора, а также норм действующего земельного законодательства.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В ходе осуществления хозяйственной деятельности на земельном участке, Арендатор обязан обеспечить организацию производственного земельного контроля и предоставлять необходимые сведения специально уполномоченным органам государственного, муниципального земельного контроля;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соблюдать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(выполнять) в соответствии с требованиями владельцев, эксплуатационных служб условия содержания и эксплуатации подземных и наземных коммуникаций, сооружений, дорог и т.п., расположенных на земельном участке.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необходимости проведения на земельном участке соответствующими лицами и службами аварийно-ремонтных и иных подобных работ обеспечить им беспрепятственный доступ и возможность выполнения этих работ;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5.2.18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письменно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сообщить Арендодателю не позднее чем за 2 (два) месяца о предстоящем освобождении земельного участка как в связи с окончанием срока действия Договора, так и при досрочном его освобождении и передать по акту приема-передачи земельный участок Арендодателю в состоянии и качестве не хуже первоначального состояния и качества, существовавших на момент заключения настоящего Договора.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5.2.19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выполнять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иные требования, предусмотренные действующим законодательством, нормативно-правовыми актами и актами ненормативного характера органов местного самоуправления и должностных лиц муниципального образования Зеленодольский муниципальный район и Арендодателя.</w:t>
      </w:r>
    </w:p>
    <w:p w:rsidR="00576287" w:rsidRPr="006D7576" w:rsidRDefault="00576287" w:rsidP="00576287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</w:p>
    <w:p w:rsidR="00576287" w:rsidRPr="006D7576" w:rsidRDefault="00576287" w:rsidP="00576287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6. Права и обязанности арендодателя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6.1. Арендодатель имеет право: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судебном порядке обратить взыскание на имущество Арендатора в случае невыполнения им обязательств по настоящему Договору;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возмещение убытков, причиненных Арендатором, в том числе досрочным расторжением настоящего Договора по инициативе Арендатора; убытков, причиненных ухудшением состояния земель и экологической обстановки в результате хозяйственной деятельности Арендатора;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вносить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необходимые изменения и уточнения в Договор и его неотъемлемые части, в том числе в случае изменения норм действующего законодательства, принятия нормативно-правовых актов и актов ненормативного характера органами местного самоуправления;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6.1.4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извещать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органы, уполномоченные представлять земельные участки, о нарушении Арендатором норм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6.1.5. требовать уплаты арендной платы за все время просрочки возврата арендованного земельного участка (в том числе до момента предоставления Арендодателю подписанного акта о возврате земельного участка), а также требовать выплату неустойки (штрафа) в размере годовой суммы арендной платы и полного объема убытков за несвоевременный возврат земельного участка (просрочка более 10 дней) либо возврат земельного участка в ненадлежащем состоянии (виде), требующим затрат на приведение его в состояние на момент заключения настоящего Договора;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>6.1.6</w:t>
      </w:r>
      <w:proofErr w:type="gramStart"/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>. в</w:t>
      </w:r>
      <w:proofErr w:type="gramEnd"/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случае существенного нарушения Арендатором сроков внесения арендной платы (более одного срока оплаты) Арендодатель по своему усмотрению вправе потребовать досрочного внесения арендной платы в установленный Арендодателем срок, но не более чем за два срока подряд;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беспрепятственный доступ на территорию арендуемого земельного участка с целью его осмотра на предмет соблюдения Арендатором условий Договора,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6.1.8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реализовывать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иные права, предусмотренные действующим законодательством.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6.2. </w:t>
      </w: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Арендодатель обязан: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6.2.1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надлежащим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образом и в полном объеме исполнять условия настоящего Договора, его неотъемлемых частей, а также изменений и дополнений к нему;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вмешиваться в хозяйственную деятельность Арендатора, если она не противоречит условиям настоящего Договора, действующему законодательству, нормативно-правовым актам и актам ненормативного характера, изданных органами местного самоуправления, не наносит ущерба окружающей природной среде и не нарушает прав и законных интересов других лиц.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7. Ответственность сторон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7.1. 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7.2. Арендатор обязуется уплатить Арендодателю неустойку, штраф в размере годовой арендной платы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1.1.,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5.1.2., 5.2.2.;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7.3. Арендатор обязуется уплатить Арендодателю неустойку, штраф в размере арендной платы за 1 календарный год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п.п.5.2.3. по 5.2.5., с п.п.5.2.7. по 5.2.10., с п.п.5.2.15. по 5.2.18., 8.1.;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7.4. Уплата штрафа, пени не освобождает стороны от выполнения обязанностей по настоящему Договору.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7.5. В случае выявления нарушения условий Договора сторона Договора должна направить виновной стороне письменное уведомление с изложением факта нарушения.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7.6. В случае неисполнения условий Договора Арендатор также уплачивает штраф в размерах, предусмотренных законодательством об административной ответственности за нарушения земельного законодательства.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8. Изменение, расторжение, прекращение действия договора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8.1. При реорганизации юридического лица, а равно в ином случае возникновения правопреемства по настоящему Договору, правопреемник Арендатора обязан известить Арендодателя о правопреемстве с указанием своих новых реквизитов для исполнения настоящего Договора.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8.2. Договор прекращает свое действие по окончании его срока, в порядке предусмотренным настоящим Договором, а также в любой другой срок установленный соглашением сторон.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8.3. Дополнения, изменения и поправки, вносимые в Договор, оформляются дополнительными соглашениями сторон.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8.4. Уведомления, предложения и иные сообщения могут быть направлены заказным письмом, смс-рассылкой, а также телексом или телефаксом, а также путем опубликования в средствах массовой информации и иными способами, предусмотренными действующим законодательством или настоящим Договором.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8.5. Арендодатель вправе по своему выбору в одностороннем порядке отказаться от исполнения настоящего Договора в порядке и с последствиями, предусмотренными п. 3 ст. 450 ГК РФ, при этом настоящий Договор будет считаться расторгнутым по истечении 15 дней с момента направления Арендодателем соответствующего уведомления Арендатору, или требовать расторжения настоящего Договора в судебном порядке в следующих случаях: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предусмотренных ст.46 ЗК РФ;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невнесения Арендатором арендной платы более 20 календарных дней;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неисполнения или ненадлежащего исполнения Арендатором обязательств, предусмотренных условиями настоящего Договора, а именно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п.п.1.1.,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2.2., 5.1.2., с п.п.5.2.2. по 5.2.5., с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5.2.7. по 5.2.18., 8.1.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9. Прочие условия договора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9.1. Земельные и имущественные споры, возникающие в ходе реализации настоящего Договора, разрешаются в соответствии с действующим законодательством, судом общей юрисдикции или Арбитражным судом Республики Татарстан в соответствии с их компетенцией.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9.2.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пунктом 13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hyperlink w:anchor="Par1007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14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</w:t>
      </w:r>
      <w:hyperlink w:anchor="Par1019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20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9.3. Настоящий Договор составлен в трех экземплярах, из которых первый хранится у Арендодателя, второй - у Арендатора, третий - для предоставления в Управление Федеральной службы государственной регистрации, кадастра и картографии по Республике Татарстан.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9.4. Неотъемлемой частью Договора является приложение (Акт приема передачи земельного участка).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к договору: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приема передачи земельного участка (приложение).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10. Юридические адреса и реквизиты сторон: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Style w:val="a9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576287" w:rsidRPr="006D7576" w:rsidTr="009633DF">
        <w:tc>
          <w:tcPr>
            <w:tcW w:w="5070" w:type="dxa"/>
          </w:tcPr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Арендодатель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422540, РТ, ЗМР,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  <w:r w:rsidRPr="006D7576">
              <w:rPr>
                <w:sz w:val="18"/>
                <w:szCs w:val="18"/>
              </w:rPr>
              <w:t>, д.38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Руководитель МУ «Палата имущественных и земельных отношений ЗМР» РТ 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____________________Гусев Н.В.</w:t>
            </w:r>
          </w:p>
        </w:tc>
        <w:tc>
          <w:tcPr>
            <w:tcW w:w="5071" w:type="dxa"/>
          </w:tcPr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Арендатор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 №__________________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 __________________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 xml:space="preserve">  __________________/_________________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Пункты 2.4 и 5.2.18 включаются, а пункт 2.5 исключается в случае заключения Договора на срок 1год и более.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&lt;2&gt; Пункт 2.5 включается, а пункты 2.4 и 5.2.18 исключаются в случае заключения Договора на срок менее года.</w:t>
      </w: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ab/>
      </w: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9"/>
        <w:gridCol w:w="4785"/>
      </w:tblGrid>
      <w:tr w:rsidR="00576287" w:rsidRPr="006D7576" w:rsidTr="009633DF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287" w:rsidRPr="006D7576" w:rsidRDefault="00576287" w:rsidP="0057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</w:t>
            </w: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Договору аренды земельного участка</w:t>
            </w: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__________от «___» ________ 20___ г.</w:t>
            </w:r>
          </w:p>
        </w:tc>
      </w:tr>
    </w:tbl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А К Т </w:t>
      </w:r>
    </w:p>
    <w:p w:rsidR="00576287" w:rsidRPr="006D7576" w:rsidRDefault="00576287" w:rsidP="005762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proofErr w:type="gramStart"/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приема</w:t>
      </w:r>
      <w:proofErr w:type="gramEnd"/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-передачи земельного участка.</w:t>
      </w:r>
    </w:p>
    <w:p w:rsidR="00576287" w:rsidRPr="006D7576" w:rsidRDefault="00576287" w:rsidP="005762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</w:t>
      </w:r>
      <w:proofErr w:type="spell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г.Зеленодольск</w:t>
      </w:r>
      <w:proofErr w:type="spellEnd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</w:t>
      </w:r>
      <w:proofErr w:type="gram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</w:t>
      </w: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__» _______20__г.</w:t>
      </w:r>
    </w:p>
    <w:p w:rsidR="00576287" w:rsidRPr="006D7576" w:rsidRDefault="00576287" w:rsidP="005762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Мы, нижеподписавшиеся: Исполнительный комитет Зеленодольского муниципального района, действующий на основании Устава, Закона Республики Татарстан от 26.12.2015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в лице руководителя муниципального учреждения «Палата имущественных и земельных отношений  Зеленодольского муниципального района» Гусева Николая Валентиновича, действующего на основании доверенности № 03-2/482 ДСП от 11.02.2016г., именуемый в дальнейшем «Арендодатель» с одной стороны,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и ________________, паспорт серии ___ №___ выдан _____код подразделения 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зарегистрированный(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по адресу: __________, именуемый(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в дальнейшем «Арендатор» с другой стороны, на основании Протокола №__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от _____г. Лот №__ 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составили настоящий Акт о нижеследующем:</w:t>
      </w:r>
    </w:p>
    <w:p w:rsidR="00576287" w:rsidRPr="006D7576" w:rsidRDefault="00576287" w:rsidP="005762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Арендодатель предоставляет, а Арендатор принимает в аренду на основании Протокола №__ от «__» ___________ 20__г. земельный участок площадью ___ (____)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., из земель: земли населенных пунктов, расположенный по адресу: ______________ с кадастровым номером _____________, разрешенное использование: _____________.</w:t>
      </w:r>
    </w:p>
    <w:p w:rsidR="00576287" w:rsidRPr="006D7576" w:rsidRDefault="00576287" w:rsidP="005762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 «Арендатор» принял указанный земельный участок полностью в таком виде, в каком он находился на момент подписания Договора аренды. Состояние земельного участка соответствует условиям Договора. Претензий у «Арендатора» на передаваемый земельный участок не имеется. </w:t>
      </w:r>
    </w:p>
    <w:p w:rsidR="00576287" w:rsidRPr="006D7576" w:rsidRDefault="00576287" w:rsidP="005762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3. Настоящий акт составлен в трех экземплярах: один хранится у «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Арендодателя»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, второй – у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«Арендатора»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, третий – в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Управлении Федеральной службы государственной регистрации, кадастра и картографии по Республике Татарстан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.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576287" w:rsidRPr="006D7576" w:rsidRDefault="00576287" w:rsidP="005762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11"/>
        <w:tblW w:w="9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938"/>
      </w:tblGrid>
      <w:tr w:rsidR="00576287" w:rsidRPr="006D7576" w:rsidTr="009633DF">
        <w:tc>
          <w:tcPr>
            <w:tcW w:w="4791" w:type="dxa"/>
          </w:tcPr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Передал</w:t>
            </w: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Арендодатель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422540, РТ, ЗМР,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Руководитель МУ «Палата имущественных и земельных отношений ЗМР» РТ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before="240" w:after="24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____________________Гусев Н.В.</w:t>
            </w:r>
          </w:p>
        </w:tc>
        <w:tc>
          <w:tcPr>
            <w:tcW w:w="4938" w:type="dxa"/>
          </w:tcPr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Принял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Арендатор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__________ №_______</w:t>
            </w:r>
          </w:p>
          <w:p w:rsidR="00576287" w:rsidRPr="006D7576" w:rsidRDefault="00576287" w:rsidP="009633DF">
            <w:pPr>
              <w:pBdr>
                <w:bottom w:val="single" w:sz="12" w:space="1" w:color="auto"/>
              </w:pBdr>
              <w:tabs>
                <w:tab w:val="right" w:pos="4613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Зарегистрированный(</w:t>
            </w:r>
            <w:proofErr w:type="spellStart"/>
            <w:r w:rsidRPr="006D7576">
              <w:rPr>
                <w:sz w:val="18"/>
                <w:szCs w:val="18"/>
              </w:rPr>
              <w:t>ая</w:t>
            </w:r>
            <w:proofErr w:type="spellEnd"/>
            <w:r w:rsidRPr="006D7576">
              <w:rPr>
                <w:sz w:val="18"/>
                <w:szCs w:val="18"/>
              </w:rPr>
              <w:t>)</w:t>
            </w:r>
            <w:r w:rsidRPr="006D7576">
              <w:rPr>
                <w:sz w:val="18"/>
                <w:szCs w:val="18"/>
              </w:rPr>
              <w:tab/>
            </w:r>
          </w:p>
          <w:p w:rsidR="00576287" w:rsidRPr="006D7576" w:rsidRDefault="00576287" w:rsidP="009633DF">
            <w:pPr>
              <w:pBdr>
                <w:bottom w:val="single" w:sz="12" w:space="1" w:color="auto"/>
              </w:pBdr>
              <w:tabs>
                <w:tab w:val="left" w:pos="117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ab/>
            </w:r>
          </w:p>
          <w:p w:rsidR="00576287" w:rsidRPr="006D7576" w:rsidRDefault="00576287" w:rsidP="009633DF">
            <w:pPr>
              <w:tabs>
                <w:tab w:val="left" w:pos="1155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 xml:space="preserve">  </w:t>
            </w:r>
          </w:p>
          <w:p w:rsidR="00576287" w:rsidRPr="006D7576" w:rsidRDefault="00576287" w:rsidP="009633DF">
            <w:pPr>
              <w:tabs>
                <w:tab w:val="left" w:pos="1155"/>
              </w:tabs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>__________________/________________</w:t>
            </w:r>
          </w:p>
        </w:tc>
      </w:tr>
    </w:tbl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Договор купли-продажи земельного участка,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находящегося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в государственной собственности №____________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г. Зеленодольск                                    </w:t>
      </w:r>
      <w:r w:rsidRPr="006D7576">
        <w:rPr>
          <w:rFonts w:ascii="Times New Roman" w:hAnsi="Times New Roman" w:cs="Times New Roman"/>
          <w:sz w:val="18"/>
          <w:szCs w:val="18"/>
        </w:rPr>
        <w:tab/>
        <w:t xml:space="preserve">                   "_____" _______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_  20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___г.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Исполнительный комитет Зеленодольского муниципального района, действующий на основании Решения Совета Зеленодольского муниципального района Республики Татарстан №561 от 28.08.2015г., в лице руководителя муниципального учреждения «Палата имущественных и земельных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отношений  Зеленодольского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муниципального района» Гусева Николая Валентиновича, действующего на основании доверенности № _______ от ________г., именуемый в дальнейшем «Продавец», с одной стороны, </w:t>
      </w:r>
    </w:p>
    <w:p w:rsidR="00576287" w:rsidRPr="006D7576" w:rsidRDefault="00576287" w:rsidP="0057628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________________, паспорт серии _____ № _______, выдан ______ код подразделения __________ зарегистрированный по адресу:_________, именуемый в дальнейшем «Покупатель», вместе  именуемые Стороны, на основании Протокола №__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от _____г. Лот №__ в соответствии с ___ст.39.12 Земельного кодекса Российской Федерации </w:t>
      </w:r>
      <w:r w:rsidRPr="006D7576">
        <w:rPr>
          <w:rFonts w:ascii="Times New Roman" w:hAnsi="Times New Roman" w:cs="Times New Roman"/>
          <w:sz w:val="18"/>
          <w:szCs w:val="18"/>
        </w:rPr>
        <w:t>заключили настоящий договор о нижеследующем:</w:t>
      </w:r>
    </w:p>
    <w:p w:rsidR="00576287" w:rsidRPr="006D7576" w:rsidRDefault="00576287" w:rsidP="0057628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1.</w:t>
      </w:r>
      <w:r w:rsidRPr="006D7576">
        <w:rPr>
          <w:rFonts w:ascii="Times New Roman" w:hAnsi="Times New Roman" w:cs="Times New Roman"/>
          <w:sz w:val="18"/>
          <w:szCs w:val="18"/>
        </w:rPr>
        <w:tab/>
        <w:t>Предмет договора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1.1.Продавец продает, а Покупатель приобретает земельный участок, имеющий следующие характеристики: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        1.1.1.</w:t>
      </w:r>
      <w:r w:rsidRPr="006D7576">
        <w:rPr>
          <w:rFonts w:ascii="Times New Roman" w:hAnsi="Times New Roman" w:cs="Times New Roman"/>
          <w:sz w:val="18"/>
          <w:szCs w:val="18"/>
        </w:rPr>
        <w:t>Местонахождение земельного участка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______________________________________________________________;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1.1.2.Земельный участок с кадастровым номером ____________, площадью _____</w:t>
      </w:r>
      <w:proofErr w:type="spellStart"/>
      <w:r w:rsidRPr="006D7576">
        <w:rPr>
          <w:rFonts w:ascii="Times New Roman" w:hAnsi="Times New Roman" w:cs="Times New Roman"/>
          <w:color w:val="000000"/>
          <w:sz w:val="18"/>
          <w:szCs w:val="18"/>
        </w:rPr>
        <w:t>кв.м</w:t>
      </w:r>
      <w:proofErr w:type="spellEnd"/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.;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1.1.3.Целевое назначение (категория) земельных участков: ___________;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ab/>
        <w:t>1.1.4. Разрешенное использование: _______________________________;</w:t>
      </w:r>
    </w:p>
    <w:p w:rsidR="00576287" w:rsidRPr="006D7576" w:rsidRDefault="00576287" w:rsidP="00576287">
      <w:pPr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       1.2. 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Продавец гарантирует, что </w:t>
      </w:r>
      <w:r w:rsidRPr="006D7576">
        <w:rPr>
          <w:rFonts w:ascii="Times New Roman" w:hAnsi="Times New Roman" w:cs="Times New Roman"/>
          <w:sz w:val="18"/>
          <w:szCs w:val="18"/>
        </w:rPr>
        <w:t xml:space="preserve">земельный участок, не обременен правами и претензиями третьих лиц, о которых Продавец не мог не знать.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 Условия оплаты и порядок расчетов</w:t>
      </w:r>
    </w:p>
    <w:p w:rsidR="00576287" w:rsidRPr="006D7576" w:rsidRDefault="00576287" w:rsidP="0057628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  <w:r w:rsidRPr="006D7576">
        <w:rPr>
          <w:rFonts w:ascii="Times New Roman" w:hAnsi="Times New Roman" w:cs="Times New Roman"/>
          <w:sz w:val="18"/>
          <w:szCs w:val="18"/>
        </w:rPr>
        <w:t>2.1.Сумма, подлежащая оплате за земельный участок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по настоящему договору определена (в результате    аукциона) либо в размере, равном начальной цене предмета аукциона и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составляет </w:t>
      </w:r>
      <w:r w:rsidRPr="006D7576">
        <w:rPr>
          <w:rFonts w:ascii="Times New Roman" w:hAnsi="Times New Roman" w:cs="Times New Roman"/>
          <w:sz w:val="18"/>
          <w:szCs w:val="18"/>
        </w:rPr>
        <w:t>: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(________) руб. __ коп.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При этом задаток, внесенный Покупателем для участия в   аукционе в сумме _________ (_______) рублей согласно платежному поручению от «____» _______г. засчитывается в счет оплаты за земельный участок: 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______________.</w:t>
      </w:r>
    </w:p>
    <w:p w:rsidR="00576287" w:rsidRPr="006D7576" w:rsidRDefault="00576287" w:rsidP="0057628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2.2.Покупатель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 xml:space="preserve">перечисляет 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остальную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часть платы  в сумме ___________ (____)  рублей в течение 3 дней с даты подписания сторонами настоящего договора.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2.3.Оплата производится Покупателем на расчетный счет: </w:t>
      </w:r>
      <w:r w:rsidRPr="006D7576">
        <w:rPr>
          <w:rFonts w:ascii="Times New Roman" w:hAnsi="Times New Roman" w:cs="Times New Roman"/>
          <w:color w:val="000000"/>
          <w:spacing w:val="5"/>
          <w:sz w:val="18"/>
          <w:szCs w:val="18"/>
        </w:rPr>
        <w:t>ГРКЦ НБ РТ Банка России г. Казани</w:t>
      </w:r>
      <w:r w:rsidRPr="006D7576">
        <w:rPr>
          <w:rFonts w:ascii="Times New Roman" w:hAnsi="Times New Roman" w:cs="Times New Roman"/>
          <w:sz w:val="18"/>
          <w:szCs w:val="18"/>
        </w:rPr>
        <w:t>, Р/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сч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 xml:space="preserve">. № </w:t>
      </w:r>
      <w:r w:rsidRPr="006D7576">
        <w:rPr>
          <w:rFonts w:ascii="Times New Roman" w:hAnsi="Times New Roman" w:cs="Times New Roman"/>
          <w:color w:val="000000"/>
          <w:spacing w:val="5"/>
          <w:sz w:val="18"/>
          <w:szCs w:val="18"/>
        </w:rPr>
        <w:t>40101810800000010001</w:t>
      </w:r>
      <w:r w:rsidRPr="006D7576">
        <w:rPr>
          <w:rFonts w:ascii="Times New Roman" w:hAnsi="Times New Roman" w:cs="Times New Roman"/>
          <w:sz w:val="18"/>
          <w:szCs w:val="18"/>
        </w:rPr>
        <w:t xml:space="preserve">, БИК 049205001, ИНН 1648018306, Получатель УФК МФ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РФ  по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РТ (МУ «Палата имущественных и земельных отношений ЗМР»), КПП 164801001, КБК: 803114 06013 __ 0000 430, ОКТМО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92628____.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 Права и обязанности сторон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3.1. Покупатель обязан: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3.1.1.Оплатить сумму, указанную в п.2.2</w:t>
      </w:r>
      <w:proofErr w:type="gramStart"/>
      <w:r w:rsidRPr="006D7576">
        <w:rPr>
          <w:rFonts w:ascii="Times New Roman" w:hAnsi="Times New Roman" w:cs="Times New Roman"/>
          <w:color w:val="000000"/>
          <w:sz w:val="18"/>
          <w:szCs w:val="18"/>
        </w:rPr>
        <w:t>. настоящего</w:t>
      </w:r>
      <w:proofErr w:type="gramEnd"/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договора, в сроки, определенные п.2.2. договора.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3.1.2.</w:t>
      </w:r>
      <w:r w:rsidRPr="006D7576">
        <w:rPr>
          <w:rFonts w:ascii="Times New Roman" w:hAnsi="Times New Roman" w:cs="Times New Roman"/>
          <w:sz w:val="18"/>
          <w:szCs w:val="18"/>
        </w:rPr>
        <w:t>Представить Продавцу платежные документы, подтверждающие факт оплаты земельного участка, в течение 3 (трех) рабочих дней с момента осуществления полной оплаты земельного участка либо с момента наступления срока оплаты, указанного в п.2.2.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3.1.3.Принять земельный участок по акту приема-передачи.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3.1.4.Зарегистрировать за свой счет переход права собственности на земельный участок в соответствии с действующим законодательством.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3.1.5.Использовать участок исключительно в соответствии с разрешенным использованием, указанным в п.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1.1.4  настоящего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договора.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3.1.6.Производить мероприятия в целях охраны земельного участка, в том числе по сохранению почв, по защите земель от негативных (вредных) воздействий, в результате которых происходит деградация земельного участка, по ликвидации последствий загрязнения и захламления земельного участка.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3.1.7.Обеспечивать органам государственного контроля и надзора свободный доступ на земельный участок для осмотра земельного участка.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3.1.8.</w:t>
      </w:r>
      <w:r w:rsidRPr="006D7576">
        <w:rPr>
          <w:rFonts w:ascii="Times New Roman" w:hAnsi="Times New Roman" w:cs="Times New Roman"/>
          <w:sz w:val="18"/>
          <w:szCs w:val="18"/>
        </w:rPr>
        <w:t xml:space="preserve">Выполнять на участке в соответствии с требованиями эксплуатационных служб условия содержания земельного участка, эксплуатации инженерных коммуникаций, дорог, проездов и т.п. 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и не препятствовать их ремонту и обслуживанию, обеспечивать безвозмездное и беспрепятственное использование объектов общего пользования, расположенных на земельном участке.</w:t>
      </w:r>
    </w:p>
    <w:p w:rsidR="00576287" w:rsidRPr="006D7576" w:rsidRDefault="00576287" w:rsidP="005762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ab/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3.2. Продавец обязан: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3.2.1.Передать Покупателю земельный участок по акту приема-передачи.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3.2.2.Оказывать Покупателю необходимую помощь в совершении действий, предусмотренных п. 3.1.4</w:t>
      </w:r>
      <w:proofErr w:type="gramStart"/>
      <w:r w:rsidRPr="006D7576">
        <w:rPr>
          <w:rFonts w:ascii="Times New Roman" w:hAnsi="Times New Roman" w:cs="Times New Roman"/>
          <w:color w:val="000000"/>
          <w:sz w:val="18"/>
          <w:szCs w:val="18"/>
        </w:rPr>
        <w:t>. настоящего</w:t>
      </w:r>
      <w:proofErr w:type="gramEnd"/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договора</w:t>
      </w:r>
    </w:p>
    <w:p w:rsidR="00576287" w:rsidRPr="006D7576" w:rsidRDefault="00576287" w:rsidP="00576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4. Порядок перехода права собственности</w:t>
      </w:r>
    </w:p>
    <w:p w:rsidR="00576287" w:rsidRPr="006D7576" w:rsidRDefault="00576287" w:rsidP="00576287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4.1.Право собственности на земельный участок сохраняется за Продавцом до момента выполнения Покупателем обязательств, предусмотренных п.п.2.1.и 2.2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. настоящего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договора и регистрации перехода права собственности на земельный участок за Покупателем.</w:t>
      </w:r>
    </w:p>
    <w:p w:rsidR="00576287" w:rsidRPr="006D7576" w:rsidRDefault="00576287" w:rsidP="005762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4.2.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Государственная регистрация перехода права собственности на земельный участок осуществляется</w:t>
      </w:r>
      <w:r w:rsidRPr="006D7576">
        <w:rPr>
          <w:rFonts w:ascii="Times New Roman" w:hAnsi="Times New Roman" w:cs="Times New Roman"/>
          <w:sz w:val="18"/>
          <w:szCs w:val="18"/>
        </w:rPr>
        <w:t xml:space="preserve"> в порядке, установленном действующим законодательством, после полной оплаты земельного участка в установленные договором сроки.</w:t>
      </w:r>
    </w:p>
    <w:p w:rsidR="00576287" w:rsidRPr="006D7576" w:rsidRDefault="00576287" w:rsidP="0057628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4.3. Земельный участок считается переданным Покупателю со дня подписания Сторонами акта приема-передачи.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5. Ответственность сторон</w:t>
      </w:r>
    </w:p>
    <w:p w:rsidR="00576287" w:rsidRPr="006D7576" w:rsidRDefault="00576287" w:rsidP="00576287">
      <w:pPr>
        <w:widowControl w:val="0"/>
        <w:tabs>
          <w:tab w:val="left" w:pos="567"/>
          <w:tab w:val="left" w:pos="115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5.1.За просрочку платежа Покупатель, уплачивает на счет, указанный в пункте 2.3 настоящего договора, пеню в размере 0,1 % от неуплаченной суммы за каждый день просрочки.  </w:t>
      </w:r>
    </w:p>
    <w:p w:rsidR="00576287" w:rsidRPr="006D7576" w:rsidRDefault="00576287" w:rsidP="00576287">
      <w:pPr>
        <w:widowControl w:val="0"/>
        <w:tabs>
          <w:tab w:val="left" w:pos="567"/>
          <w:tab w:val="left" w:pos="115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5.2. В случае неуплаты Покупателем суммы, указанной в п.2.1 договора в течении 30 дней с момента наступления срока оплаты, предусмотренного п.2.2 договора, Продавец имеет право расторгнуть договор в одностороннем порядке.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6. Заключительные положения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6.1.Договор вступает в силу с момента его подписания Сторонами.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6.2.Расторжение договора возможно по соглашению сторон, кроме случая, установленного п. 5.2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. договора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6.3. Договор не может быть расторгнут Сторонами в связи с уточнением, после его подписания Сторонами, площади земельного участка, состава земельных угодий, их качественных характеристик и суммы, подлежащей оплате за земельный участок.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6.4. Все споры и разногласия по настоящему договору разрешаются путем переговоров, в случае не достижения Сторонами соглашения - судом.</w:t>
      </w:r>
    </w:p>
    <w:p w:rsidR="00576287" w:rsidRPr="006D7576" w:rsidRDefault="00576287" w:rsidP="0057628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6.5.Взаимоотношения сторон, не урегулированные договором, регулируются действующим законодательством.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       6.6.Договор составлен на 3 (трех) страницах в 3 (трех) экземплярах, имеющих одинаковую юридическую силу оригинала. Подписанные тексты Договора и приложений к нему хранятся по одному экземпляру у Продавца, Покупателя и в Управление Федеральной службы государственной регистрации кадастра и картографии по РТ.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Юридические  адреса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и подписи сторон: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3"/>
      </w:tblGrid>
      <w:tr w:rsidR="00576287" w:rsidRPr="006D7576" w:rsidTr="009633DF">
        <w:tc>
          <w:tcPr>
            <w:tcW w:w="4952" w:type="dxa"/>
          </w:tcPr>
          <w:p w:rsidR="00576287" w:rsidRPr="006D7576" w:rsidRDefault="00576287" w:rsidP="009633DF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Продавец: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РТ,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  <w:r w:rsidRPr="006D7576">
              <w:rPr>
                <w:sz w:val="18"/>
                <w:szCs w:val="18"/>
              </w:rPr>
              <w:t xml:space="preserve">, д.38              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Руководитель МУ «Палата имущественных и земельных отношений ЗМР»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______________________Гусев Н.В.</w:t>
            </w:r>
          </w:p>
        </w:tc>
        <w:tc>
          <w:tcPr>
            <w:tcW w:w="4953" w:type="dxa"/>
          </w:tcPr>
          <w:p w:rsidR="00576287" w:rsidRPr="006D7576" w:rsidRDefault="00576287" w:rsidP="009633DF">
            <w:pPr>
              <w:autoSpaceDE w:val="0"/>
              <w:autoSpaceDN w:val="0"/>
              <w:adjustRightInd w:val="0"/>
              <w:ind w:right="-314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Покупатель: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 №______________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   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__________________/______________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АКТ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приема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-передачи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земельного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участка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г. Зеленодольск                                         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 xml:space="preserve">   «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_____»  ________20_______г.</w:t>
      </w: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76287" w:rsidRPr="006D7576" w:rsidRDefault="00576287" w:rsidP="005762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ab/>
        <w:t xml:space="preserve">Мы, нижеподписавшиеся, </w:t>
      </w:r>
      <w:r w:rsidRPr="006D7576">
        <w:rPr>
          <w:rFonts w:ascii="Times New Roman" w:eastAsia="Times New Roman" w:hAnsi="Times New Roman" w:cs="Times New Roman"/>
          <w:sz w:val="18"/>
          <w:szCs w:val="18"/>
        </w:rPr>
        <w:t>Исполнительный комитет Зеленодольского муниципального района, действующего на основании Решения Совета Зеленодольского муниципального района Республики Татарстан №561 от 28.08.2015г., в лице руководителя МУ «Палата имущественных и земельных отношений Зеленодольского муниципального района» Гусева Николая Валентиновича, действующего на доверенности №_________, именуемый далее «Продавец»</w:t>
      </w:r>
      <w:r w:rsidRPr="006D7576">
        <w:rPr>
          <w:rFonts w:ascii="Times New Roman" w:hAnsi="Times New Roman" w:cs="Times New Roman"/>
          <w:sz w:val="18"/>
          <w:szCs w:val="18"/>
        </w:rPr>
        <w:t xml:space="preserve"> и 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_________, паспорт серии ____№ _____, зарегистрированный по адресу: ____________именуемый далее «Покупатель» </w:t>
      </w:r>
      <w:r w:rsidRPr="006D7576">
        <w:rPr>
          <w:rFonts w:ascii="Times New Roman" w:hAnsi="Times New Roman" w:cs="Times New Roman"/>
          <w:sz w:val="18"/>
          <w:szCs w:val="18"/>
        </w:rPr>
        <w:t>составили настоящий акт о том, что согласно договора купли-продажи земельного участка от _____________г., зарегистрированного в реестре за №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_____, «Продавец» передал, а «Покупатель» принял  земельный участок площадью ____</w:t>
      </w:r>
      <w:proofErr w:type="spellStart"/>
      <w:r w:rsidRPr="006D7576">
        <w:rPr>
          <w:rFonts w:ascii="Times New Roman" w:hAnsi="Times New Roman" w:cs="Times New Roman"/>
          <w:color w:val="000000"/>
          <w:sz w:val="18"/>
          <w:szCs w:val="18"/>
        </w:rPr>
        <w:t>кв.м</w:t>
      </w:r>
      <w:proofErr w:type="spellEnd"/>
      <w:r w:rsidRPr="006D7576">
        <w:rPr>
          <w:rFonts w:ascii="Times New Roman" w:hAnsi="Times New Roman" w:cs="Times New Roman"/>
          <w:color w:val="000000"/>
          <w:sz w:val="18"/>
          <w:szCs w:val="18"/>
        </w:rPr>
        <w:t>, с кадастровым номером _______________, расположенный по адресу: ________________________________.</w:t>
      </w:r>
    </w:p>
    <w:tbl>
      <w:tblPr>
        <w:tblStyle w:val="11"/>
        <w:tblW w:w="10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6206"/>
      </w:tblGrid>
      <w:tr w:rsidR="00576287" w:rsidRPr="00576287" w:rsidTr="009633DF">
        <w:tc>
          <w:tcPr>
            <w:tcW w:w="4503" w:type="dxa"/>
          </w:tcPr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 е р е д а л</w:t>
            </w: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Продавец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422540, РТ, ЗМР,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  <w:r w:rsidRPr="006D7576">
              <w:rPr>
                <w:sz w:val="18"/>
                <w:szCs w:val="18"/>
              </w:rPr>
              <w:t>, д.38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Руководитель МУ «Палата имущественных и земельных отношений ЗМР» РТ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widowControl w:val="0"/>
              <w:autoSpaceDE w:val="0"/>
              <w:autoSpaceDN w:val="0"/>
              <w:adjustRightInd w:val="0"/>
              <w:spacing w:before="240" w:after="24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____________________Гусев Н.В.</w:t>
            </w:r>
          </w:p>
        </w:tc>
        <w:tc>
          <w:tcPr>
            <w:tcW w:w="6206" w:type="dxa"/>
          </w:tcPr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</w:p>
          <w:p w:rsidR="00576287" w:rsidRPr="006D7576" w:rsidRDefault="00576287" w:rsidP="009633DF">
            <w:pPr>
              <w:keepNext/>
              <w:ind w:left="760"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 р и н я л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Покупатель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 №______________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   _____________</w:t>
            </w: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 w:right="-314"/>
              <w:rPr>
                <w:sz w:val="18"/>
                <w:szCs w:val="18"/>
              </w:rPr>
            </w:pPr>
          </w:p>
          <w:p w:rsidR="00576287" w:rsidRPr="006D7576" w:rsidRDefault="00576287" w:rsidP="009633DF">
            <w:pPr>
              <w:autoSpaceDE w:val="0"/>
              <w:autoSpaceDN w:val="0"/>
              <w:adjustRightInd w:val="0"/>
              <w:ind w:left="760" w:right="-314"/>
              <w:rPr>
                <w:sz w:val="18"/>
                <w:szCs w:val="18"/>
              </w:rPr>
            </w:pPr>
          </w:p>
          <w:p w:rsidR="00576287" w:rsidRPr="00576287" w:rsidRDefault="00576287" w:rsidP="009633DF">
            <w:pPr>
              <w:autoSpaceDE w:val="0"/>
              <w:autoSpaceDN w:val="0"/>
              <w:adjustRightInd w:val="0"/>
              <w:ind w:left="76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__________________/______________</w:t>
            </w:r>
          </w:p>
          <w:p w:rsidR="00576287" w:rsidRPr="00576287" w:rsidRDefault="00576287" w:rsidP="009633DF">
            <w:pPr>
              <w:autoSpaceDE w:val="0"/>
              <w:autoSpaceDN w:val="0"/>
              <w:adjustRightInd w:val="0"/>
              <w:ind w:left="760"/>
              <w:rPr>
                <w:sz w:val="18"/>
                <w:szCs w:val="18"/>
              </w:rPr>
            </w:pPr>
          </w:p>
          <w:p w:rsidR="00576287" w:rsidRPr="00576287" w:rsidRDefault="00576287" w:rsidP="009633DF">
            <w:pPr>
              <w:tabs>
                <w:tab w:val="left" w:pos="2115"/>
              </w:tabs>
              <w:autoSpaceDE w:val="0"/>
              <w:autoSpaceDN w:val="0"/>
              <w:adjustRightInd w:val="0"/>
              <w:ind w:left="760"/>
              <w:contextualSpacing/>
              <w:rPr>
                <w:sz w:val="18"/>
                <w:szCs w:val="18"/>
              </w:rPr>
            </w:pPr>
            <w:r w:rsidRPr="00576287">
              <w:rPr>
                <w:sz w:val="18"/>
                <w:szCs w:val="18"/>
              </w:rPr>
              <w:tab/>
            </w:r>
          </w:p>
          <w:p w:rsidR="00576287" w:rsidRPr="00576287" w:rsidRDefault="00576287" w:rsidP="009633DF">
            <w:pPr>
              <w:tabs>
                <w:tab w:val="left" w:pos="1155"/>
              </w:tabs>
              <w:autoSpaceDE w:val="0"/>
              <w:autoSpaceDN w:val="0"/>
              <w:adjustRightInd w:val="0"/>
              <w:ind w:left="760"/>
              <w:contextualSpacing/>
              <w:rPr>
                <w:b/>
                <w:bCs/>
                <w:sz w:val="18"/>
                <w:szCs w:val="18"/>
              </w:rPr>
            </w:pPr>
          </w:p>
        </w:tc>
      </w:tr>
    </w:tbl>
    <w:p w:rsidR="00576287" w:rsidRPr="00576287" w:rsidRDefault="00576287" w:rsidP="00576287">
      <w:pPr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 w:cs="Times New Roman"/>
          <w:sz w:val="18"/>
          <w:szCs w:val="18"/>
        </w:rPr>
      </w:pPr>
    </w:p>
    <w:p w:rsidR="00576287" w:rsidRPr="00576287" w:rsidRDefault="00576287" w:rsidP="00576287">
      <w:pPr>
        <w:rPr>
          <w:rFonts w:ascii="Times New Roman" w:hAnsi="Times New Roman" w:cs="Times New Roman"/>
          <w:sz w:val="18"/>
          <w:szCs w:val="18"/>
        </w:rPr>
      </w:pPr>
    </w:p>
    <w:p w:rsidR="00576287" w:rsidRPr="00576287" w:rsidRDefault="00576287" w:rsidP="00576287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76287" w:rsidRPr="00576287" w:rsidRDefault="00576287" w:rsidP="00D82FF8">
      <w:pPr>
        <w:spacing w:after="0" w:line="240" w:lineRule="atLeast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sectPr w:rsidR="00576287" w:rsidRPr="00576287" w:rsidSect="00016716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76C90"/>
    <w:multiLevelType w:val="hybridMultilevel"/>
    <w:tmpl w:val="74E4B01E"/>
    <w:lvl w:ilvl="0" w:tplc="B70A6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C67B07"/>
    <w:multiLevelType w:val="hybridMultilevel"/>
    <w:tmpl w:val="76064674"/>
    <w:lvl w:ilvl="0" w:tplc="83AE164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71EB111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BB"/>
    <w:rsid w:val="00000A2A"/>
    <w:rsid w:val="00007A7D"/>
    <w:rsid w:val="00016716"/>
    <w:rsid w:val="0002340E"/>
    <w:rsid w:val="00031749"/>
    <w:rsid w:val="00031822"/>
    <w:rsid w:val="00032094"/>
    <w:rsid w:val="00046420"/>
    <w:rsid w:val="00055911"/>
    <w:rsid w:val="00062A04"/>
    <w:rsid w:val="0007167D"/>
    <w:rsid w:val="0009028F"/>
    <w:rsid w:val="000911D9"/>
    <w:rsid w:val="000C1844"/>
    <w:rsid w:val="000C6986"/>
    <w:rsid w:val="000C75B6"/>
    <w:rsid w:val="000E0A85"/>
    <w:rsid w:val="00132AEB"/>
    <w:rsid w:val="001362DE"/>
    <w:rsid w:val="00136B3E"/>
    <w:rsid w:val="00145618"/>
    <w:rsid w:val="00145B2F"/>
    <w:rsid w:val="001575B3"/>
    <w:rsid w:val="00183A4B"/>
    <w:rsid w:val="001923FA"/>
    <w:rsid w:val="001A0745"/>
    <w:rsid w:val="001A2454"/>
    <w:rsid w:val="001D1CAD"/>
    <w:rsid w:val="001F7BF3"/>
    <w:rsid w:val="002237B4"/>
    <w:rsid w:val="00226DC6"/>
    <w:rsid w:val="00232390"/>
    <w:rsid w:val="00243F89"/>
    <w:rsid w:val="00245391"/>
    <w:rsid w:val="00246199"/>
    <w:rsid w:val="002634E3"/>
    <w:rsid w:val="00264315"/>
    <w:rsid w:val="00267783"/>
    <w:rsid w:val="0027155B"/>
    <w:rsid w:val="002A25A8"/>
    <w:rsid w:val="002A4202"/>
    <w:rsid w:val="002B756D"/>
    <w:rsid w:val="002C1306"/>
    <w:rsid w:val="002C661E"/>
    <w:rsid w:val="002F4574"/>
    <w:rsid w:val="002F534C"/>
    <w:rsid w:val="002F7641"/>
    <w:rsid w:val="00304761"/>
    <w:rsid w:val="00306F50"/>
    <w:rsid w:val="003171E5"/>
    <w:rsid w:val="00327A37"/>
    <w:rsid w:val="00331572"/>
    <w:rsid w:val="003322E3"/>
    <w:rsid w:val="00332C36"/>
    <w:rsid w:val="00335540"/>
    <w:rsid w:val="003446AD"/>
    <w:rsid w:val="00360245"/>
    <w:rsid w:val="00363BEE"/>
    <w:rsid w:val="003760E0"/>
    <w:rsid w:val="00394D33"/>
    <w:rsid w:val="003A067B"/>
    <w:rsid w:val="003F1CA1"/>
    <w:rsid w:val="004021BA"/>
    <w:rsid w:val="00406BFB"/>
    <w:rsid w:val="00423823"/>
    <w:rsid w:val="00437D0C"/>
    <w:rsid w:val="00454692"/>
    <w:rsid w:val="00483460"/>
    <w:rsid w:val="004C3BE3"/>
    <w:rsid w:val="004C5336"/>
    <w:rsid w:val="004F4CEC"/>
    <w:rsid w:val="004F6C6C"/>
    <w:rsid w:val="00500AE5"/>
    <w:rsid w:val="0050213E"/>
    <w:rsid w:val="005128FE"/>
    <w:rsid w:val="00516337"/>
    <w:rsid w:val="00534DF1"/>
    <w:rsid w:val="005436DF"/>
    <w:rsid w:val="00554919"/>
    <w:rsid w:val="00560B0F"/>
    <w:rsid w:val="00561F45"/>
    <w:rsid w:val="00563C11"/>
    <w:rsid w:val="00564CCD"/>
    <w:rsid w:val="0056726E"/>
    <w:rsid w:val="00576287"/>
    <w:rsid w:val="00595D43"/>
    <w:rsid w:val="005A30BF"/>
    <w:rsid w:val="005A64BD"/>
    <w:rsid w:val="005C2BB5"/>
    <w:rsid w:val="005C5D15"/>
    <w:rsid w:val="005D1734"/>
    <w:rsid w:val="005D2CE4"/>
    <w:rsid w:val="00614E2B"/>
    <w:rsid w:val="0062368A"/>
    <w:rsid w:val="006238DD"/>
    <w:rsid w:val="00651F24"/>
    <w:rsid w:val="00693285"/>
    <w:rsid w:val="006A1A63"/>
    <w:rsid w:val="006B3208"/>
    <w:rsid w:val="006C0108"/>
    <w:rsid w:val="006C3736"/>
    <w:rsid w:val="006C53D1"/>
    <w:rsid w:val="006D7576"/>
    <w:rsid w:val="007170BB"/>
    <w:rsid w:val="00737C64"/>
    <w:rsid w:val="00752C38"/>
    <w:rsid w:val="00777B57"/>
    <w:rsid w:val="007A1DA8"/>
    <w:rsid w:val="007A6BE6"/>
    <w:rsid w:val="007B46DF"/>
    <w:rsid w:val="007D1BC5"/>
    <w:rsid w:val="007E126B"/>
    <w:rsid w:val="0080048F"/>
    <w:rsid w:val="00823612"/>
    <w:rsid w:val="0082403C"/>
    <w:rsid w:val="00836EAE"/>
    <w:rsid w:val="00841367"/>
    <w:rsid w:val="00854DFA"/>
    <w:rsid w:val="0086437E"/>
    <w:rsid w:val="0087016C"/>
    <w:rsid w:val="008A1592"/>
    <w:rsid w:val="008B5666"/>
    <w:rsid w:val="008C41F6"/>
    <w:rsid w:val="008D5498"/>
    <w:rsid w:val="008F1DC2"/>
    <w:rsid w:val="008F5358"/>
    <w:rsid w:val="008F6604"/>
    <w:rsid w:val="00927DD2"/>
    <w:rsid w:val="00942F8C"/>
    <w:rsid w:val="0096094A"/>
    <w:rsid w:val="00984EE5"/>
    <w:rsid w:val="009A2296"/>
    <w:rsid w:val="009A3807"/>
    <w:rsid w:val="009B049B"/>
    <w:rsid w:val="009B6402"/>
    <w:rsid w:val="009B6661"/>
    <w:rsid w:val="009D607F"/>
    <w:rsid w:val="009E2DEA"/>
    <w:rsid w:val="009E49DC"/>
    <w:rsid w:val="009F4736"/>
    <w:rsid w:val="009F4AF1"/>
    <w:rsid w:val="009F7934"/>
    <w:rsid w:val="00A075B8"/>
    <w:rsid w:val="00A263BE"/>
    <w:rsid w:val="00A34EFF"/>
    <w:rsid w:val="00A5517E"/>
    <w:rsid w:val="00A60047"/>
    <w:rsid w:val="00A70FC9"/>
    <w:rsid w:val="00AA3D17"/>
    <w:rsid w:val="00AA4DD5"/>
    <w:rsid w:val="00AA51C3"/>
    <w:rsid w:val="00AB4B73"/>
    <w:rsid w:val="00AC3879"/>
    <w:rsid w:val="00AD29C1"/>
    <w:rsid w:val="00AD3C8C"/>
    <w:rsid w:val="00BB380A"/>
    <w:rsid w:val="00BC4B61"/>
    <w:rsid w:val="00BD0A6C"/>
    <w:rsid w:val="00BD5450"/>
    <w:rsid w:val="00BE5E6B"/>
    <w:rsid w:val="00BF47F4"/>
    <w:rsid w:val="00BF64CC"/>
    <w:rsid w:val="00BF74D1"/>
    <w:rsid w:val="00C0615F"/>
    <w:rsid w:val="00C379B6"/>
    <w:rsid w:val="00C415D1"/>
    <w:rsid w:val="00C73F23"/>
    <w:rsid w:val="00CB570A"/>
    <w:rsid w:val="00CF4330"/>
    <w:rsid w:val="00D21095"/>
    <w:rsid w:val="00D6272E"/>
    <w:rsid w:val="00D77A2F"/>
    <w:rsid w:val="00D82FF8"/>
    <w:rsid w:val="00DB1010"/>
    <w:rsid w:val="00DD203B"/>
    <w:rsid w:val="00DE32F3"/>
    <w:rsid w:val="00DF5234"/>
    <w:rsid w:val="00E00293"/>
    <w:rsid w:val="00E0292D"/>
    <w:rsid w:val="00E23BB6"/>
    <w:rsid w:val="00E328DB"/>
    <w:rsid w:val="00E46A64"/>
    <w:rsid w:val="00E46CD9"/>
    <w:rsid w:val="00E4728B"/>
    <w:rsid w:val="00E57A85"/>
    <w:rsid w:val="00E939D5"/>
    <w:rsid w:val="00EA7A4D"/>
    <w:rsid w:val="00EB079A"/>
    <w:rsid w:val="00EB3DD3"/>
    <w:rsid w:val="00EC7E65"/>
    <w:rsid w:val="00EF386C"/>
    <w:rsid w:val="00EF6403"/>
    <w:rsid w:val="00F2711E"/>
    <w:rsid w:val="00F33FFE"/>
    <w:rsid w:val="00F36153"/>
    <w:rsid w:val="00F47A29"/>
    <w:rsid w:val="00F71809"/>
    <w:rsid w:val="00F87523"/>
    <w:rsid w:val="00F94AE0"/>
    <w:rsid w:val="00FA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1CB7C-C7B0-4728-8D09-519A1A2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4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CF4330"/>
    <w:rPr>
      <w:color w:val="0000FF"/>
      <w:u w:val="single"/>
    </w:rPr>
  </w:style>
  <w:style w:type="paragraph" w:styleId="2">
    <w:name w:val="Body Text Indent 2"/>
    <w:basedOn w:val="a"/>
    <w:link w:val="20"/>
    <w:rsid w:val="00016716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6716"/>
    <w:rPr>
      <w:rFonts w:ascii="Arial" w:eastAsia="Times New Roman" w:hAnsi="Arial" w:cs="Times New Roman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8752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87523"/>
  </w:style>
  <w:style w:type="paragraph" w:styleId="3">
    <w:name w:val="Body Text Indent 3"/>
    <w:basedOn w:val="a"/>
    <w:link w:val="30"/>
    <w:uiPriority w:val="99"/>
    <w:semiHidden/>
    <w:unhideWhenUsed/>
    <w:rsid w:val="00F875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87523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4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6A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76287"/>
    <w:pPr>
      <w:spacing w:after="200" w:line="276" w:lineRule="auto"/>
      <w:ind w:left="720"/>
      <w:contextualSpacing/>
    </w:pPr>
  </w:style>
  <w:style w:type="table" w:styleId="a9">
    <w:name w:val="Table Grid"/>
    <w:basedOn w:val="a1"/>
    <w:uiPriority w:val="59"/>
    <w:rsid w:val="0057628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locked/>
    <w:rsid w:val="0057628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emlya.tatarsta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elenodolsk.tatarsta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10" Type="http://schemas.openxmlformats.org/officeDocument/2006/relationships/hyperlink" Target="http://www.zemlya.tatarsta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elenodolsk.tatarst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15</Pages>
  <Words>7670</Words>
  <Characters>43721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2016-06-27T10:52:00Z</cp:lastPrinted>
  <dcterms:created xsi:type="dcterms:W3CDTF">2015-08-27T07:53:00Z</dcterms:created>
  <dcterms:modified xsi:type="dcterms:W3CDTF">2016-11-07T13:25:00Z</dcterms:modified>
</cp:coreProperties>
</file>