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E5" w:rsidRPr="001575B3" w:rsidRDefault="00516337" w:rsidP="0003182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ОАО «Центр развития земельных отношений Республики Татарстан» сообщает о проведении открытого (по составу участников и по форме подачи предложений о цене) аукциона по продаже в собственность </w:t>
      </w:r>
      <w:r w:rsidR="003A067B" w:rsidRPr="001575B3">
        <w:rPr>
          <w:rFonts w:ascii="Times New Roman" w:eastAsia="Calibri" w:hAnsi="Times New Roman" w:cs="Times New Roman"/>
          <w:sz w:val="24"/>
          <w:szCs w:val="24"/>
        </w:rPr>
        <w:t xml:space="preserve">и права на заключение договоров аренды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земельных участков, расположенных на территории </w:t>
      </w:r>
      <w:r w:rsidR="003A067B" w:rsidRPr="001575B3">
        <w:rPr>
          <w:rFonts w:ascii="Times New Roman" w:eastAsia="Calibri" w:hAnsi="Times New Roman" w:cs="Times New Roman"/>
          <w:sz w:val="24"/>
          <w:szCs w:val="24"/>
        </w:rPr>
        <w:t xml:space="preserve">Высокогорского </w:t>
      </w:r>
      <w:r w:rsidRPr="001575B3">
        <w:rPr>
          <w:rFonts w:ascii="Times New Roman" w:eastAsia="Calibri" w:hAnsi="Times New Roman" w:cs="Times New Roman"/>
          <w:sz w:val="24"/>
          <w:szCs w:val="24"/>
        </w:rPr>
        <w:t>муниципального района РТ, государственная собственность на которые не разграничена.</w:t>
      </w:r>
      <w:r w:rsidR="00BF74D1" w:rsidRPr="001575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71E5" w:rsidRPr="001575B3" w:rsidRDefault="003171E5" w:rsidP="003171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5B3">
        <w:rPr>
          <w:rFonts w:ascii="Times New Roman" w:hAnsi="Times New Roman" w:cs="Times New Roman"/>
          <w:sz w:val="24"/>
          <w:szCs w:val="24"/>
        </w:rPr>
        <w:t xml:space="preserve">Основание для проведения аукциона по Лоту № 1: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Айбашского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17.07.2015 г. № 20;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Лоту № 2: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исполнительного комитета Алан-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Бексерского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17.07.2015 г. № 13;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Лоту № 3: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Альдермышского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05.08.2015 г. № 30;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Лотам № 4: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Березкинского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>от 24.07.2015 г. № 10;</w:t>
      </w:r>
      <w:proofErr w:type="gramEnd"/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75B3">
        <w:rPr>
          <w:rFonts w:ascii="Times New Roman" w:hAnsi="Times New Roman" w:cs="Times New Roman"/>
          <w:sz w:val="24"/>
          <w:szCs w:val="24"/>
        </w:rPr>
        <w:t xml:space="preserve">Лоту № 5: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Бирюлинского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21.07.2015 г. № 27;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Лотам № 6-9: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Дачного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21.07.2015 г. № 15;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Лотам № 10, 11: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Дубъязского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28.07.2015 г. № 41; </w:t>
      </w:r>
      <w:r w:rsidRPr="001575B3">
        <w:rPr>
          <w:rFonts w:ascii="Times New Roman" w:hAnsi="Times New Roman" w:cs="Times New Roman"/>
          <w:sz w:val="24"/>
          <w:szCs w:val="24"/>
        </w:rPr>
        <w:t xml:space="preserve">Лотам № 12-14: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Красносельского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>от 03.08.2015 г. № 162;</w:t>
      </w:r>
      <w:proofErr w:type="gramEnd"/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575B3">
        <w:rPr>
          <w:rFonts w:ascii="Times New Roman" w:hAnsi="Times New Roman" w:cs="Times New Roman"/>
          <w:sz w:val="24"/>
          <w:szCs w:val="24"/>
        </w:rPr>
        <w:t xml:space="preserve">Лоту № 15: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Мемдельского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04.08.2015 г. № 28; </w:t>
      </w:r>
      <w:r w:rsidRPr="001575B3">
        <w:rPr>
          <w:rFonts w:ascii="Times New Roman" w:hAnsi="Times New Roman" w:cs="Times New Roman"/>
          <w:sz w:val="24"/>
          <w:szCs w:val="24"/>
        </w:rPr>
        <w:t>Лотам № 16, 17</w:t>
      </w:r>
      <w:r w:rsidR="00132AEB" w:rsidRPr="001575B3">
        <w:rPr>
          <w:rFonts w:ascii="Times New Roman" w:hAnsi="Times New Roman" w:cs="Times New Roman"/>
          <w:sz w:val="24"/>
          <w:szCs w:val="24"/>
        </w:rPr>
        <w:t>, 18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Семиозерского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25.08.2015 г. № 121; </w:t>
      </w:r>
      <w:r w:rsidRPr="001575B3">
        <w:rPr>
          <w:rFonts w:ascii="Times New Roman" w:hAnsi="Times New Roman" w:cs="Times New Roman"/>
          <w:sz w:val="24"/>
          <w:szCs w:val="24"/>
        </w:rPr>
        <w:t>Лотам № 1</w:t>
      </w:r>
      <w:r w:rsidR="00132AEB" w:rsidRPr="001575B3">
        <w:rPr>
          <w:rFonts w:ascii="Times New Roman" w:hAnsi="Times New Roman" w:cs="Times New Roman"/>
          <w:sz w:val="24"/>
          <w:szCs w:val="24"/>
        </w:rPr>
        <w:t>9</w:t>
      </w:r>
      <w:r w:rsidRPr="001575B3">
        <w:rPr>
          <w:rFonts w:ascii="Times New Roman" w:hAnsi="Times New Roman" w:cs="Times New Roman"/>
          <w:sz w:val="24"/>
          <w:szCs w:val="24"/>
        </w:rPr>
        <w:t xml:space="preserve">, </w:t>
      </w:r>
      <w:r w:rsidR="00132AEB" w:rsidRPr="001575B3">
        <w:rPr>
          <w:rFonts w:ascii="Times New Roman" w:hAnsi="Times New Roman" w:cs="Times New Roman"/>
          <w:sz w:val="24"/>
          <w:szCs w:val="24"/>
        </w:rPr>
        <w:t>20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Суксинского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31.07.2015 г. № 12; </w:t>
      </w:r>
      <w:r w:rsidRPr="001575B3">
        <w:rPr>
          <w:rFonts w:ascii="Times New Roman" w:hAnsi="Times New Roman" w:cs="Times New Roman"/>
          <w:sz w:val="24"/>
          <w:szCs w:val="24"/>
        </w:rPr>
        <w:t>Лотам № 2</w:t>
      </w:r>
      <w:r w:rsidR="00132AEB" w:rsidRPr="001575B3">
        <w:rPr>
          <w:rFonts w:ascii="Times New Roman" w:hAnsi="Times New Roman" w:cs="Times New Roman"/>
          <w:sz w:val="24"/>
          <w:szCs w:val="24"/>
        </w:rPr>
        <w:t>1</w:t>
      </w:r>
      <w:r w:rsidRPr="001575B3">
        <w:rPr>
          <w:rFonts w:ascii="Times New Roman" w:hAnsi="Times New Roman" w:cs="Times New Roman"/>
          <w:sz w:val="24"/>
          <w:szCs w:val="24"/>
        </w:rPr>
        <w:t>, 2</w:t>
      </w:r>
      <w:r w:rsidR="00132AEB" w:rsidRPr="001575B3">
        <w:rPr>
          <w:rFonts w:ascii="Times New Roman" w:hAnsi="Times New Roman" w:cs="Times New Roman"/>
          <w:sz w:val="24"/>
          <w:szCs w:val="24"/>
        </w:rPr>
        <w:t>2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исполнительного комитета Ташлы-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Ковалинского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>от 03.08.2015 г. № 20;</w:t>
      </w:r>
      <w:proofErr w:type="gramEnd"/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>Лоту № 2</w:t>
      </w:r>
      <w:r w:rsidR="00132AEB" w:rsidRPr="001575B3">
        <w:rPr>
          <w:rFonts w:ascii="Times New Roman" w:hAnsi="Times New Roman" w:cs="Times New Roman"/>
          <w:sz w:val="24"/>
          <w:szCs w:val="24"/>
        </w:rPr>
        <w:t>3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Усадского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27.08.2015 г. № 59; </w:t>
      </w:r>
      <w:r w:rsidRPr="001575B3">
        <w:rPr>
          <w:rFonts w:ascii="Times New Roman" w:hAnsi="Times New Roman" w:cs="Times New Roman"/>
          <w:sz w:val="24"/>
          <w:szCs w:val="24"/>
        </w:rPr>
        <w:t>Лотам № 2</w:t>
      </w:r>
      <w:r w:rsidR="00132AEB" w:rsidRPr="001575B3">
        <w:rPr>
          <w:rFonts w:ascii="Times New Roman" w:hAnsi="Times New Roman" w:cs="Times New Roman"/>
          <w:sz w:val="24"/>
          <w:szCs w:val="24"/>
        </w:rPr>
        <w:t>4</w:t>
      </w:r>
      <w:r w:rsidRPr="001575B3">
        <w:rPr>
          <w:rFonts w:ascii="Times New Roman" w:hAnsi="Times New Roman" w:cs="Times New Roman"/>
          <w:sz w:val="24"/>
          <w:szCs w:val="24"/>
        </w:rPr>
        <w:t>, 2</w:t>
      </w:r>
      <w:r w:rsidR="00132AEB" w:rsidRPr="001575B3">
        <w:rPr>
          <w:rFonts w:ascii="Times New Roman" w:hAnsi="Times New Roman" w:cs="Times New Roman"/>
          <w:sz w:val="24"/>
          <w:szCs w:val="24"/>
        </w:rPr>
        <w:t>5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Чепчуговского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 xml:space="preserve">от 09.07.2015 г. № 17/1; </w:t>
      </w:r>
      <w:r w:rsidRPr="001575B3">
        <w:rPr>
          <w:rFonts w:ascii="Times New Roman" w:hAnsi="Times New Roman" w:cs="Times New Roman"/>
          <w:sz w:val="24"/>
          <w:szCs w:val="24"/>
        </w:rPr>
        <w:t>Лотам № 2</w:t>
      </w:r>
      <w:r w:rsidR="00132AEB" w:rsidRPr="001575B3">
        <w:rPr>
          <w:rFonts w:ascii="Times New Roman" w:hAnsi="Times New Roman" w:cs="Times New Roman"/>
          <w:sz w:val="24"/>
          <w:szCs w:val="24"/>
        </w:rPr>
        <w:t>6</w:t>
      </w:r>
      <w:r w:rsidRPr="001575B3">
        <w:rPr>
          <w:rFonts w:ascii="Times New Roman" w:hAnsi="Times New Roman" w:cs="Times New Roman"/>
          <w:sz w:val="24"/>
          <w:szCs w:val="24"/>
        </w:rPr>
        <w:t>, 2</w:t>
      </w:r>
      <w:r w:rsidR="00132AEB" w:rsidRPr="001575B3">
        <w:rPr>
          <w:rFonts w:ascii="Times New Roman" w:hAnsi="Times New Roman" w:cs="Times New Roman"/>
          <w:sz w:val="24"/>
          <w:szCs w:val="24"/>
        </w:rPr>
        <w:t>7</w:t>
      </w:r>
      <w:r w:rsidRPr="001575B3">
        <w:rPr>
          <w:rFonts w:ascii="Times New Roman" w:hAnsi="Times New Roman" w:cs="Times New Roman"/>
          <w:sz w:val="24"/>
          <w:szCs w:val="24"/>
        </w:rPr>
        <w:t xml:space="preserve">: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исполнительного комитета Чернышевского СП ВМР РТ </w:t>
      </w:r>
      <w:r w:rsidRPr="001575B3">
        <w:rPr>
          <w:rFonts w:ascii="Times New Roman" w:eastAsia="Calibri" w:hAnsi="Times New Roman" w:cs="Times New Roman"/>
          <w:sz w:val="24"/>
          <w:szCs w:val="24"/>
        </w:rPr>
        <w:t>от 23.07.2015 г. № 31;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16:16:010201:268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Айбашское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Янга-Аул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11 700,00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1306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16:16:020601:166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Высокогорский муниципальный 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Алан-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Бексерское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сельскохозяйственного назначения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56 900,00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1306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16:16:030403:48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371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Высокогорский муниципальный 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Альдермышское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136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сельскохозяйственного назначения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213 200,00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1306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16:16:330301:159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551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Высокогорский муниципальный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Чирша</w:t>
      </w:r>
      <w:proofErr w:type="spellEnd"/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26 400,00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661E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16:16:050201:256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168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</w:t>
      </w:r>
      <w:proofErr w:type="gram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Татарстан, Высокогорский муниципальный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Бирюлинское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Бимери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Песочная, д. 3, кв. 18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2F534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13 900,00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16:16:300101:982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608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Дачное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Дачное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07167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="007E126B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83 600,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16:16:300101:961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775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Дачное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Дачное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32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6B32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4CE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Особые отметки: граница земельного участка состоит из 2 контуров.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108 </w:t>
      </w:r>
      <w:r w:rsidR="00A6004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00,00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16:16:300101:959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Дачное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п. Дачное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6B32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62 500,00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16:16:300402:72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246613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Дачное </w:t>
      </w:r>
      <w:r w:rsidR="00DE32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сельскохозяйственного назначения</w:t>
      </w:r>
      <w:r w:rsidR="00F3615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сельскохозяйственного производства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5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3 803 500,00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16:16:090104:277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Дубъязское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Дубъязы</w:t>
      </w:r>
      <w:proofErr w:type="spellEnd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27155B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38 400,00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661E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16:16:090101:379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Дубъязское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Дубъязы</w:t>
      </w:r>
      <w:proofErr w:type="spellEnd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частях 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обременениях: часть № 1, площадь 69 </w:t>
      </w:r>
      <w:proofErr w:type="spellStart"/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характеристика части: «Правил охраны электр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сетей напряжением до 1000 вольт», утверждены Постановлением С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инистров</w:t>
      </w:r>
      <w:r w:rsidR="0004642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11.09.1972 № 667, 16.16.2.380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4CC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38 400,00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C661E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16:16:220804:2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3467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Высокогорский муниципальный район, Красносельское сельское поселение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земли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сельскохозяйственного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разрешенное использование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сельскохозяйственного производства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5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78 100,00 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0E0A85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16:16:220108:72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Высокогорский муниципальный район,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Красносельское СП, </w:t>
      </w:r>
      <w:proofErr w:type="gram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ж/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Высокая Гора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Леонова,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89 500,00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16:16:220301:205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771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Татарстан, Высокогорский муниципальный р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Красносельское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Поселок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F7641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178 400,00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16:16:140101:605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1403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Мемдельское</w:t>
      </w:r>
      <w:proofErr w:type="spellEnd"/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Мемдель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Кирова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6C53D1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личного подсобного хозяйства Вид права -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305 300,00 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16:16:212202:1396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134013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Семиозерское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сельскохозяйственного назначения</w:t>
      </w:r>
      <w:r w:rsidR="00BF47F4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сельскохозяйственного производства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12 731 000,00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3807" w:rsidRPr="001575B3">
        <w:rPr>
          <w:rFonts w:ascii="Times New Roman" w:eastAsia="Times New Roman" w:hAnsi="Times New Roman" w:cs="Times New Roman"/>
          <w:sz w:val="24"/>
          <w:szCs w:val="26"/>
          <w:lang w:eastAsia="ru-RU"/>
        </w:rPr>
        <w:t>Земельный участок с</w:t>
      </w:r>
      <w:r w:rsidR="009A3807" w:rsidRPr="001575B3">
        <w:rPr>
          <w:rFonts w:ascii="Times New Roman" w:hAnsi="Times New Roman" w:cs="Times New Roman"/>
          <w:sz w:val="24"/>
          <w:szCs w:val="26"/>
        </w:rPr>
        <w:t xml:space="preserve"> кадастровым номером 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16:16:212902:27 </w:t>
      </w:r>
      <w:r w:rsidR="009A3807" w:rsidRPr="001575B3">
        <w:rPr>
          <w:rFonts w:ascii="Times New Roman" w:hAnsi="Times New Roman" w:cs="Times New Roman"/>
          <w:sz w:val="24"/>
          <w:szCs w:val="26"/>
        </w:rPr>
        <w:t xml:space="preserve">площадью 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3298 </w:t>
      </w:r>
      <w:proofErr w:type="spell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кв.м</w:t>
      </w:r>
      <w:proofErr w:type="spell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., расположенный по адресу: </w:t>
      </w:r>
      <w:proofErr w:type="gram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Республика Татарстан, Высокогорский муниципальный р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айо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н, </w:t>
      </w:r>
      <w:proofErr w:type="spell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Семиозерское</w:t>
      </w:r>
      <w:proofErr w:type="spell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, категория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- для размещения АЗС с </w:t>
      </w:r>
      <w:proofErr w:type="spell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гостинично</w:t>
      </w:r>
      <w:proofErr w:type="spell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-торговым комплексом.</w:t>
      </w:r>
      <w:proofErr w:type="gram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Сведения о частях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земельного участка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 обременениях: часть № 1, площадь 1654,1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</w:t>
      </w:r>
      <w:proofErr w:type="spell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кв.м</w:t>
      </w:r>
      <w:proofErr w:type="spell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., характеристика части: </w:t>
      </w:r>
      <w:proofErr w:type="gramStart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В пределах придорожных автомобильных дорог федерального значения устанавливается особый режим использования земельных участков (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частей земельных участков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) в целях обеспечения требований безопасности дорожного движения, а т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ак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ж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нормальных условий реконструкции, капитального ремонта, 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ремонта, 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содержания таких автомобильных дорог, их сохранности и с учетом перспектив их развития, который предусматривает, что в придорожных полосах федеральных автомобильных дорог общего пользования запрещается строительство капитальных сооружений, за исключением</w:t>
      </w:r>
      <w:proofErr w:type="gramEnd"/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: объектов, предназначенных для обслуживания таких автомобильных дорог, их строительства, реконструкции, капитального ремонта, ремонта и содержания, объектов ГИБДД МВД РФ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объектов дорожного сервиса, рекламных конструкций, информационных щитов и указателей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инженерных коммуникаций. Приказ Мин</w:t>
      </w:r>
      <w:r w:rsidR="00D21095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истерства 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транспорта РФ от 13.01.2010 №4 «Об установлении и использовании придорожных полос автомобильных дорог федерального значения», 16.16.2.38, срок действия 02.04.2015. Вид права - аренда 10 лет. </w:t>
      </w:r>
      <w:r w:rsidR="009A3807" w:rsidRPr="001575B3">
        <w:rPr>
          <w:rFonts w:ascii="Times New Roman" w:hAnsi="Times New Roman" w:cs="Times New Roman"/>
          <w:sz w:val="24"/>
          <w:szCs w:val="26"/>
        </w:rPr>
        <w:t xml:space="preserve">Начальная цена – </w:t>
      </w:r>
      <w:r w:rsidR="009A3807" w:rsidRPr="001575B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годовая арендная плата </w:t>
      </w:r>
      <w:r w:rsidR="009A3807" w:rsidRPr="001575B3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478 700,00 руб.</w:t>
      </w:r>
    </w:p>
    <w:p w:rsidR="00245391" w:rsidRPr="001575B3" w:rsidRDefault="00245391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№18</w:t>
      </w:r>
      <w:r w:rsidRPr="001575B3">
        <w:rPr>
          <w:rFonts w:ascii="Times New Roman" w:eastAsia="Times New Roman" w:hAnsi="Times New Roman" w:cs="Times New Roman"/>
          <w:sz w:val="26"/>
          <w:szCs w:val="26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6"/>
          <w:szCs w:val="26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16:16:212202:1818 </w:t>
      </w:r>
      <w:r w:rsidRPr="001575B3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6100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 расположенный по адресу: Республика Татарстан</w:t>
      </w:r>
      <w:r w:rsidR="00332C36"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Высокогорский муниципальный райо</w:t>
      </w:r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Семиозерское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категория - земли сельскохозяйственного назначения, разрешенное использование - для увеличения действующих мощностей очистных сооружений. Вид права - собственность. </w:t>
      </w:r>
      <w:r w:rsidRPr="001575B3">
        <w:rPr>
          <w:rFonts w:ascii="Times New Roman" w:hAnsi="Times New Roman" w:cs="Times New Roman"/>
          <w:sz w:val="26"/>
          <w:szCs w:val="26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761 000,00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16:16:240601:107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792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Суксинское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Кундурла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Х.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Такташ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26400,00 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16:16:240601:106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Суксинское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Кундурла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частях 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участка 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обременениях: часть № 1, площадь 13 </w:t>
      </w:r>
      <w:proofErr w:type="spellStart"/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«Правил охраны </w:t>
      </w:r>
      <w:proofErr w:type="spellStart"/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сетей напряжением до 1000 вольт», утверждены Постановлением С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32C3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инистров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11.09.1972 № 667, 16.16.2.289.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16:16:160401:70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87016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Ташлы-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16C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 Русско-Татарская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Колхозная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031749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327A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16:16:160401:67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1500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Высокогорский муниципальный р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Ташлы-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Ковалинское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 Русско-Татарская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Айша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306F5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строительства жилья и ведения личного подсобного хозяйства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частях 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</w:t>
      </w:r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обременениях: часть № 1, площадь 63 </w:t>
      </w:r>
      <w:proofErr w:type="spellStart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«Правил охраны </w:t>
      </w:r>
      <w:proofErr w:type="spellStart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сетей напряжением до 1000 вольт», утверждены Постановлением </w:t>
      </w:r>
      <w:proofErr w:type="gramStart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11.09.1972 № 667, 16.16.2.</w:t>
      </w:r>
      <w:r w:rsidR="005A30BF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310</w:t>
      </w:r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часть № 2, площадь 125 </w:t>
      </w:r>
      <w:proofErr w:type="spellStart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характеристика части: Правила охраны газораспределительных сетей, утвержденные Постановлением Правительства РФ от 20.11.2000 № 878, 16.16.2.</w:t>
      </w:r>
      <w:r w:rsidR="005A30BF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16:16:170301:465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1199 </w:t>
      </w:r>
      <w:proofErr w:type="spellStart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расположенный по адресу: Республика Татарстан, Высоко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горский муниципальный р-н,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Усадское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д. Тимофеевка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007A7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ведения личного подсобного хозяйства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114 900,00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16:16:180102:1089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Высокогорский муниципальный р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Чепчуговское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Чепчуги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7A7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 - земли населенных пунктов, разрешенное использование - для ведения личного подсобного хозяйства.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62 600,00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16:16:180102:1086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</w:t>
      </w:r>
      <w:proofErr w:type="spellStart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Высокогорский муниципальный р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айо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Чепчуговское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535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Чепчуги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007A7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разрешенное использование 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личного подсобного хозяйства</w:t>
      </w:r>
      <w:r w:rsidR="00007A7D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20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62 600,00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16:16:320101:732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260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</w:t>
      </w:r>
      <w:proofErr w:type="gram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Республика Татарстан, Высокогорский муниципальный р-н,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дер.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Чернышевка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33554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554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разрешенное использование 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парковки легковых автомобилей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частях </w:t>
      </w:r>
      <w:r w:rsidR="0042382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обременениях: часть № 1, площадь 31 </w:t>
      </w:r>
      <w:proofErr w:type="spell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«Правил охраны </w:t>
      </w:r>
      <w:proofErr w:type="spell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сетей </w:t>
      </w:r>
      <w:r w:rsidR="006C0108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напряжением 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1000 вольт», утверждены Постановлением </w:t>
      </w:r>
      <w:proofErr w:type="gram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11.09.1972 № 667, 16.16.2.531, часть № 2, площадь 132 </w:t>
      </w:r>
      <w:proofErr w:type="spell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характеристика части: Правил охраны газораспределительных сетей, утверждены Постановлением Правительства РФ от 20.11.2000 № 878, 16.16.2.99.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 права - аренда на 5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="002C661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годовая арендная плата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031822" w:rsidRPr="001575B3" w:rsidRDefault="00031822" w:rsidP="0003182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</w:t>
      </w:r>
      <w:r w:rsidR="00DB1010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5391" w:rsidRPr="00157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: Земельный участок с</w:t>
      </w:r>
      <w:r w:rsidRPr="001575B3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16:16:320101:734 </w:t>
      </w:r>
      <w:r w:rsidRPr="001575B3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461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расположенный по адресу: Республика Татарстан, Высокогорский муниципальный р-н,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Чернышевское</w:t>
      </w:r>
      <w:proofErr w:type="spellEnd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СП, дер. </w:t>
      </w:r>
      <w:proofErr w:type="spellStart"/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Чернышевка</w:t>
      </w:r>
      <w:proofErr w:type="spellEnd"/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 населенных пунктов</w:t>
      </w:r>
      <w:r w:rsidR="0033554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разрешенное использование</w:t>
      </w:r>
      <w:r w:rsidR="00FA597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размещения производственной базы</w:t>
      </w:r>
      <w:r w:rsidR="006A1A6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частях </w:t>
      </w:r>
      <w:r w:rsidR="0042382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земельного участка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обременениях: часть № 1, площадь 23 </w:t>
      </w:r>
      <w:proofErr w:type="spell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характеристика части: «Правил охраны </w:t>
      </w:r>
      <w:proofErr w:type="spell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spell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сетей </w:t>
      </w:r>
      <w:r w:rsidR="00306F50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напряжением </w:t>
      </w:r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1000 вольт», утверждены Постановлением </w:t>
      </w:r>
      <w:proofErr w:type="gramStart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="001F7BF3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от 11.09.1972 №667, 16.16.2.531, срок действия: 10.12.2014.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права - аренда 10 </w:t>
      </w:r>
      <w:r w:rsidR="002C1306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5B3">
        <w:rPr>
          <w:rFonts w:ascii="Times New Roman" w:hAnsi="Times New Roman" w:cs="Times New Roman"/>
          <w:sz w:val="24"/>
          <w:szCs w:val="24"/>
        </w:rPr>
        <w:t xml:space="preserve">Начальная цена – 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2C661E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="00516337" w:rsidRPr="00157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</w:t>
      </w:r>
    </w:p>
    <w:p w:rsidR="00927DD2" w:rsidRPr="001575B3" w:rsidRDefault="00927DD2" w:rsidP="00CF43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и (или) минимально допустимые параметры разрешенного строительства объекта капитального строительства, технические условия подключения (технологического присоединения)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</w:t>
      </w:r>
      <w:r w:rsidR="00DD203B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нерно-технического обеспечения,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</w:t>
      </w:r>
      <w:r w:rsidR="00DD203B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технических условий,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</w:t>
      </w:r>
      <w:r w:rsidR="00DD203B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подключение (технологическое присоединение) в соответствии с договором технологического присоединения к инженерным сетям.</w:t>
      </w:r>
      <w:proofErr w:type="gramEnd"/>
    </w:p>
    <w:p w:rsidR="00CF4330" w:rsidRPr="001575B3" w:rsidRDefault="00CF4330" w:rsidP="00CF4330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1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час.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08.10.2015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Адрес проведения аукциона</w:t>
      </w:r>
      <w:r w:rsidR="00A34EFF" w:rsidRPr="001575B3">
        <w:rPr>
          <w:sz w:val="24"/>
          <w:szCs w:val="24"/>
        </w:rPr>
        <w:t xml:space="preserve">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</w:t>
      </w:r>
      <w:proofErr w:type="gramStart"/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ж</w:t>
      </w:r>
      <w:proofErr w:type="gramEnd"/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/д ст. Высокая Гора, ул. Пролетарская д.1, «Районный Дом культуры».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аукциона - 3 % от начальной цены лота. Срок принятия решения об отказе в проведении торгов – в соответствии с действующим законодательством. </w:t>
      </w:r>
      <w:proofErr w:type="gramStart"/>
      <w:r w:rsidR="00E57A85" w:rsidRPr="00157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</w:t>
      </w:r>
      <w:proofErr w:type="gramEnd"/>
      <w:r w:rsidR="00E57A85" w:rsidRPr="001575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задатка.</w:t>
      </w:r>
      <w:r w:rsidR="00E57A85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08.10.2015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аукционе по лоту №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A7A4D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– 20 %</w:t>
      </w:r>
      <w:r w:rsidR="002F4574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начальной цены лота</w:t>
      </w:r>
      <w:r w:rsidR="00EA7A4D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задатка должно быть подтверждено выпиской с банковского счета получателя. Срок поступления задатка до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28.09.2015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аренды,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организатор аукциона составляет протокол о результатах торгов. Договор аренды земельного участка подлежит заключению в соответствии с действующим законодательством. Время приема заявок с 13.00 до 16.00 час с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02.09.2015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28.09.2015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адресу: г. Казань, ул. Вишневского, 26, 4 этаж (вход со стороны Центрального Депозитария РТ). Один претендент имеет право подать только одну заявку</w:t>
      </w:r>
      <w:r w:rsidR="003171E5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лоту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Справки по тел. (843) 238-87-70. Дата рассмотрения заявок (срок определения участников торгов) - в 13.00 час. </w:t>
      </w:r>
      <w:r w:rsidR="00A34EFF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29.09.2015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Срок определения победителей торгов в день проведения торгов по адресу проведения аукциона. 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могут ознакомиться с условиями договора аренды и сведениями о форме заявки для заполнения на официальном сайте торгов </w:t>
      </w:r>
      <w:hyperlink r:id="rId6" w:history="1">
        <w:r w:rsidRPr="001575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муниципального образования </w:t>
      </w:r>
      <w:hyperlink r:id="rId7" w:history="1">
        <w:hyperlink r:id="rId8" w:history="1">
          <w:r w:rsidRPr="001575B3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vysokaya-gora.tatarstan.ru</w:t>
          </w:r>
        </w:hyperlink>
      </w:hyperlink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</w:t>
      </w:r>
      <w:hyperlink r:id="rId9" w:history="1">
        <w:r w:rsidRPr="001575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www.zemlya.tatarstan.ru</w:t>
        </w:r>
      </w:hyperlink>
      <w:r w:rsidRPr="001575B3">
        <w:rPr>
          <w:color w:val="000000"/>
          <w:sz w:val="24"/>
          <w:szCs w:val="24"/>
        </w:rPr>
        <w:t xml:space="preserve">.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по установленной форме - 3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экз., копии платежных документов, подтверждающих внесение задатка – 2 экз.; копии документов, удостоверяющих личность заявителя (для </w:t>
      </w:r>
      <w:proofErr w:type="spell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допускаются.</w:t>
      </w:r>
    </w:p>
    <w:p w:rsidR="00CF4330" w:rsidRPr="001575B3" w:rsidRDefault="00CF4330" w:rsidP="00CF43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4330" w:rsidRPr="001575B3" w:rsidRDefault="00CF4330" w:rsidP="00CF4330">
      <w:pPr>
        <w:keepNext/>
        <w:spacing w:after="0" w:line="192" w:lineRule="auto"/>
        <w:ind w:right="4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F4330" w:rsidRPr="001575B3" w:rsidRDefault="00CF4330" w:rsidP="00CF4330">
      <w:pPr>
        <w:keepNext/>
        <w:spacing w:after="0" w:line="360" w:lineRule="auto"/>
        <w:ind w:right="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«_____» __________ 2015 г.</w:t>
      </w: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физическое лицо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 Место рождения 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________)______________, Индекс:_____________,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F4330" w:rsidRPr="001575B3" w:rsidTr="00BF74D1">
        <w:tc>
          <w:tcPr>
            <w:tcW w:w="10343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:________________________________(для физических лиц)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:______________________________, в 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:_________________________, БИК:_____________________________________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ИНН/КПП:________________________/_________________________________________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____, который состоится «____» _________ 2015 г.</w:t>
      </w:r>
      <w:proofErr w:type="gramEnd"/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F4330" w:rsidRPr="001575B3" w:rsidTr="00BF74D1">
        <w:tc>
          <w:tcPr>
            <w:tcW w:w="10201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_____:_____:_______________:_____;</w:t>
            </w:r>
            <w:proofErr w:type="gramEnd"/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(кв.м.):_______________________________________________________________</w:t>
            </w:r>
          </w:p>
        </w:tc>
      </w:tr>
    </w:tbl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5B3">
        <w:rPr>
          <w:rFonts w:ascii="Times New Roman" w:hAnsi="Times New Roman" w:cs="Times New Roman"/>
          <w:sz w:val="24"/>
          <w:szCs w:val="24"/>
        </w:rPr>
        <w:lastRenderedPageBreak/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1575B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575B3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получены.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</w:t>
      </w:r>
      <w:r w:rsidR="00FA597E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F4330" w:rsidRPr="001575B3" w:rsidRDefault="00CF4330" w:rsidP="00CF43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F4330" w:rsidRPr="001575B3" w:rsidRDefault="00CF4330" w:rsidP="00CF4330">
      <w:pPr>
        <w:keepNext/>
        <w:spacing w:after="0" w:line="192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ЗАЯВКА №_____</w:t>
      </w:r>
    </w:p>
    <w:p w:rsidR="00CF4330" w:rsidRPr="001575B3" w:rsidRDefault="00CF4330" w:rsidP="00CF433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«____» _________ 2015 г.</w:t>
      </w: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«____»____________ ________г., наименование регистрирующего органа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ИНН/КПП_________________________/______________________________________________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:_____________________________, в 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:_______________________________, БИК:___________________________________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ИНН/КПП:_______________________/____________________________________________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__________ № __________________, 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___________________________________</w:t>
            </w:r>
          </w:p>
          <w:p w:rsidR="00016716" w:rsidRPr="001575B3" w:rsidRDefault="00CF4330" w:rsidP="00016716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</w:t>
            </w:r>
            <w:r w:rsidR="00016716"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</w:t>
            </w:r>
            <w:r w:rsidR="00016716"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</w:t>
            </w:r>
          </w:p>
          <w:p w:rsidR="00CF4330" w:rsidRPr="001575B3" w:rsidRDefault="00CF4330" w:rsidP="00016716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 «____»____________20____г. №____________, (нотариус______________)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CF4330" w:rsidRPr="001575B3" w:rsidTr="00BF74D1">
        <w:tc>
          <w:tcPr>
            <w:tcW w:w="10060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proofErr w:type="gram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________)______________, Индекс:_____________, 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</w:t>
            </w:r>
          </w:p>
        </w:tc>
      </w:tr>
    </w:tbl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2015 г.</w:t>
      </w:r>
      <w:proofErr w:type="gramEnd"/>
    </w:p>
    <w:p w:rsidR="00CF4330" w:rsidRPr="001575B3" w:rsidRDefault="00CF4330" w:rsidP="00CF4330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CF4330" w:rsidRPr="001575B3" w:rsidTr="00BF74D1">
        <w:tc>
          <w:tcPr>
            <w:tcW w:w="10201" w:type="dxa"/>
          </w:tcPr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___________________________________________________________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__________________________________________________________</w:t>
            </w:r>
          </w:p>
          <w:p w:rsidR="00CF4330" w:rsidRPr="001575B3" w:rsidRDefault="00CF4330" w:rsidP="00BF74D1">
            <w:pPr>
              <w:tabs>
                <w:tab w:val="right" w:leader="do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57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 _________________________________________________________________</w:t>
            </w:r>
          </w:p>
        </w:tc>
      </w:tr>
    </w:tbl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lastRenderedPageBreak/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16716" w:rsidRPr="001575B3" w:rsidRDefault="00016716" w:rsidP="00016716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5B3">
        <w:rPr>
          <w:rFonts w:ascii="Times New Roman" w:hAnsi="Times New Roman" w:cs="Times New Roman"/>
          <w:sz w:val="24"/>
          <w:szCs w:val="24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  <w:proofErr w:type="gramEnd"/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3. Я, Претендент, согласен с внесением задатка в размере: _________________</w:t>
      </w:r>
      <w:proofErr w:type="spellStart"/>
      <w:r w:rsidRPr="001575B3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575B3">
        <w:rPr>
          <w:rFonts w:ascii="Times New Roman" w:hAnsi="Times New Roman" w:cs="Times New Roman"/>
          <w:sz w:val="24"/>
          <w:szCs w:val="24"/>
        </w:rPr>
        <w:t xml:space="preserve"> ____коп</w:t>
      </w:r>
    </w:p>
    <w:p w:rsidR="00016716" w:rsidRPr="001575B3" w:rsidRDefault="00016716" w:rsidP="00016716">
      <w:pPr>
        <w:tabs>
          <w:tab w:val="right" w:leader="dot" w:pos="9072"/>
        </w:tabs>
        <w:spacing w:line="36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 w:rsidRPr="001575B3">
        <w:rPr>
          <w:rFonts w:ascii="Times New Roman" w:hAnsi="Times New Roman" w:cs="Times New Roman"/>
          <w:sz w:val="24"/>
          <w:szCs w:val="24"/>
        </w:rPr>
        <w:t>(_____________________________________________________________________руб ____коп);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5. Мной, Претендентом, был проведен личный осмотр объекта недвижимости.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6. Разъяснения по процедуре торгов, оформлению и подаче документов мной, Претендентом получены.</w:t>
      </w:r>
    </w:p>
    <w:p w:rsidR="00016716" w:rsidRPr="001575B3" w:rsidRDefault="00016716" w:rsidP="00016716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1575B3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в муниципальный район Республики Татарстан – заявки на участие в аукционе, сведений о внесенных задатках, предоставленных персональных данных, протокола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2015 г.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CF4330" w:rsidRPr="001575B3" w:rsidRDefault="00CF4330" w:rsidP="00CF4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____________2015 г. в _____час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proofErr w:type="gramStart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84EE5" w:rsidRDefault="00CF4330" w:rsidP="00984EE5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</w:t>
      </w:r>
      <w:r w:rsidR="00016716"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_____________/ ________________</w:t>
      </w:r>
      <w:r w:rsidRPr="001575B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84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ПРОЕКТ</w:t>
      </w:r>
    </w:p>
    <w:p w:rsidR="00984EE5" w:rsidRPr="00F87523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984EE5" w:rsidRPr="00F87523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аренды земельного участка на аукционе</w:t>
      </w:r>
    </w:p>
    <w:p w:rsidR="00984EE5" w:rsidRPr="00F87523" w:rsidRDefault="00984EE5" w:rsidP="00984E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24-071-_____</w:t>
      </w:r>
    </w:p>
    <w:p w:rsidR="00984EE5" w:rsidRPr="00F87523" w:rsidRDefault="00984EE5" w:rsidP="00984EE5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«__»_________ 2015г. </w:t>
      </w:r>
    </w:p>
    <w:p w:rsidR="00984EE5" w:rsidRPr="00F87523" w:rsidRDefault="00984EE5" w:rsidP="00984EE5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72374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«Арендодатель»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лица, либо ФИО  гражданина, паспортные данные, адрес места жительства)</w:t>
      </w:r>
    </w:p>
    <w:p w:rsidR="00984EE5" w:rsidRPr="0072374D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р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 Республики Татарстан от ____.____________2015 года № _________,  в соответствии с результатами открытого аукциона (протокола №__ от ___________2015г.) заключили настоящий договор о нижеследующем: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предоставляет, а Арендатор на условиях настоящего договора принимает в аренду сроком на ____ лет земельный участок, имеющий следующие характеристики:</w:t>
      </w:r>
    </w:p>
    <w:p w:rsidR="00984EE5" w:rsidRPr="00A372D9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Местонахождение земельного участка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____________________________________;</w:t>
      </w:r>
      <w:proofErr w:type="gramEnd"/>
    </w:p>
    <w:p w:rsidR="00984EE5" w:rsidRPr="00F87523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Кадастровый номер земельного участка: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</w:t>
      </w:r>
      <w:proofErr w:type="gramStart"/>
      <w:r w:rsidRPr="00F87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proofErr w:type="gramEnd"/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1.1.3.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</w:t>
      </w: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лощадь земельного участка: </w:t>
      </w: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 (                                        ) </w:t>
      </w:r>
      <w:proofErr w:type="spellStart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кв</w:t>
      </w:r>
      <w:proofErr w:type="gramStart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.м</w:t>
      </w:r>
      <w:proofErr w:type="gramEnd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етров</w:t>
      </w:r>
      <w:proofErr w:type="spellEnd"/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;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F875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</w:t>
      </w:r>
      <w:r w:rsidRPr="00F875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(цифрами и прописью)</w:t>
      </w:r>
    </w:p>
    <w:p w:rsidR="00984EE5" w:rsidRPr="00A372D9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1.1.4. Целевое назначение (категория) земельного участка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____________________________;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1.1.5. Разрешенное использование: </w:t>
      </w:r>
      <w:r w:rsidRPr="00F875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______________________________________________.</w:t>
      </w:r>
    </w:p>
    <w:p w:rsidR="00984EE5" w:rsidRPr="00F87523" w:rsidRDefault="00984EE5" w:rsidP="00984E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875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</w:t>
      </w:r>
      <w:r w:rsidRPr="00F8752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F8752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цели использования  земельного участка)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Арендатор на данном  земельном участке строений </w:t>
      </w:r>
      <w:r w:rsidRPr="00F87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Переданный земельный участок является </w:t>
      </w:r>
      <w:r w:rsidRPr="00F875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целым.</w:t>
      </w:r>
    </w:p>
    <w:p w:rsidR="00984EE5" w:rsidRPr="00F87523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Границы земельного участка, установленные границы сервитутов (обременения) обозначены на плане земельного участка.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Арендодатель гарантирует, что предмет Договора не обременен правами и претензиями третьих лиц, о которых Арендодатель не мог не знать.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Приведенная характеристика земельного участка является окончательной, изменение разрешенного использования не допускается.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Сдача земельного участка в аренду не влечет передачи права собственности на него.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Настоящий Договор заключен сроком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"__"______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до "__" _____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возврата земельного участка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"__" 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 </w:t>
      </w:r>
      <w:r w:rsidRPr="00F87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Начало исчисления срока по пункту 2.1. настоящего Договора производится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и акта приема-передачи.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Договор считается заключенным на условиях, предусмотренных пунктами 2.1., 2.2., 2.3.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Действие настоящего Договора прекращается со дня, следующего после даты, указанной в пункте 2.1. 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numPr>
          <w:ilvl w:val="0"/>
          <w:numId w:val="1"/>
        </w:numPr>
        <w:spacing w:after="0" w:line="360" w:lineRule="auto"/>
        <w:ind w:left="470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Платежи и расчеты по договору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Арендная плата исчисляется с «__»_________2015 года.</w:t>
      </w:r>
    </w:p>
    <w:p w:rsidR="00984EE5" w:rsidRPr="00F87523" w:rsidRDefault="00984EE5" w:rsidP="00984EE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прекращения Арендатора на арендованный земельный участок (расторжения договора аренды) при расчете арендной платы за землю месяц прекращения указанного права (расторжения договора аренды) принимается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полный месяц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F87523" w:rsidRDefault="00984EE5" w:rsidP="00984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 ежегодной арендной платы по настоящему договору устанавливается в соответствии с протоколом об итогах аукциона от «__»________2015г. и составляет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(________) 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Перечисленный Арендатором задаток для участия в аукционе зачисляется в счет арендной платы. Размер суммы задатка составляет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(_____________________) 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Оставшаяся сумма арендной платы по Договору составляет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(_______________) 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Оплата производится Арендатором на 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специальный  счет  №40101810800000010001  в  ГРКЦ  НБ  РТ банка России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ar-SA"/>
        </w:rPr>
        <w:t xml:space="preserve"> г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 Казани, БИК № 049205001, получатель УФК по РТ (Палата ИЗО Высокогорского района), ИНН 1616014845, код КПП 161601001, ОКТМО 926224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_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 , КБК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90511105013100000120</w:t>
      </w: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 Арендатор вносит арендную плату ежемесячно равными долями по 1/12 от размера ежегодной арендной платы, указанного в п. 3.2. настоящего договора, не позднее 15 числа каждого текущего месяца на специальный  счет, указанного в п. 3.3.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 В платежном документе на уплату арендной платы необходимо указать: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номер договора </w:t>
      </w:r>
      <w:proofErr w:type="gramStart"/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аренды</w:t>
      </w:r>
      <w:proofErr w:type="gramEnd"/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за какой период вносится арендная плата.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3.6.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каждый день просрочки.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Пени и задолженность по арендной плате по настоящему Договору взыскиваются в установленном законом порядке.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внесения арендной платы по настоящему Договору.</w:t>
      </w:r>
    </w:p>
    <w:p w:rsidR="00984EE5" w:rsidRPr="00F87523" w:rsidRDefault="00984EE5" w:rsidP="00984EE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EE5" w:rsidRPr="00F87523" w:rsidRDefault="00984EE5" w:rsidP="00984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сторон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4.1. Арендодатель имеет право: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4.1.1. в судебном порядке обратить взыскание на имущество Арендатора в случае невыполнения им обязательств по настоящему Договору</w:t>
      </w: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4.1.2. </w:t>
      </w: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возмещение убытков, причиненных ухудшением состояния земель и   экологической  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4.1.3. требовать досрочного расторжения Договора  при  использовании земельного участка не по целевому назначению, а также  при  использовании способами, приводящими к его порче,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 использовании земельного участка в указанных целях в течени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лет, при изъятии земельного участка для государственных и муниципальных нужд</w:t>
      </w: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и нарушения других  условий  Договора;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4.1.4. в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срок; 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4.1.5. 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</w:t>
      </w:r>
      <w:proofErr w:type="gramEnd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на приведение его в состояние на момент заключения настоящего Договора;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4.1.6. вносить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4.1.7. извещать органы, уполномоченные </w:t>
      </w:r>
      <w:proofErr w:type="gramStart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представлять земельные участки</w:t>
      </w:r>
      <w:proofErr w:type="gramEnd"/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4.1.8. на  беспрепятственный  доступ  на   территорию   арендуемого земельного участка с целью его  осмотра  на  предмет  соблюдения 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 Высокогорского муниципального района;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4.1.9. требовать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государственных органов, осуществляющих государственный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приостановления работ, ведущихся Арендатором с нарушением законодательства, нормативных актов или условий, установленных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Арендодатель обязан: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надлежащим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 Высокогорского муниципального района, не наносит ущерба окружающей природной среде и не нарушает прав и законных интересов других лиц;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Арендатор </w:t>
      </w: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имеет право: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4.3.1. использовать земельный участок на условиях, установленных настоящим Договором;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4.3.2. возводить строения и сооружения в соответствии с разрешением на строительство;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4.3.3.осуществлять другие права на использование земельного участка, предусмотренные действующим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ru-RU"/>
        </w:rPr>
        <w:t>4.4. Арендатор обязан: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4.4.1. выполнять в полном объеме все условия настоящего Договора;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4.4.2. использовать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4.4.3. сохранять межевые, геодезические и другие специальные знаки, установленные на земельном участке в соответствии с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4.4.4. осуществлять мероприятия по охране земельного участка;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4.4.5. ежемесячно вносить арендную плату (в том числе за время просрочки возврата участка) в размере, порядке и в срок, установленные настоящим Договором, приложениями;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4.4.6. по требованию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 в пятидневный срок представлять платежные документы об оплате арендной платы за земельный участок, учредительные документы, иные документы, имеющие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 обеспечить безопасность инженерных коммуникаций при проведении земляных работ и работ по благоустройству территории;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4.4.9. не допускать загрязнение, захламление, деградацию и ухудшение плодородия почв на землях соответствующих категорий;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 при проведении работ, связанным с использованием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 после подписания настоящего Договора и/или дополнительных соглашений к нему произвести его государственную регистрацию в Управлении Федеральной службы государственной регистрации, кадастра и картографии по Республики Татарстан;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4.4.12.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такового).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соответствующие письма, корреспонденцию;</w:t>
      </w:r>
      <w:proofErr w:type="gramEnd"/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4.4.13. обеспечить Арендодателю (его представителям), представителям органов государственного, муниципального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 беспрепятственный доступ на земельный участок для проведения соблюдения Арендатором условий настоящего Договора, а также норм действующего земельного законодательства;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4.4.15. письменно сообщить Арендодателю не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существующих на момент заключения настоящего Договора;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4.4.16. не заключать договоры и не вступать в сделки, следствием которых является или может являться какое-либо обременение предоставленных Арендатору по настоящему Договору имущественных прав;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4.4.17.выполнять иные 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Высокогорского муниципального района.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нарушение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1.1.5., 4.3.2., 4.4.2.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 Арендатор обязуется уплатить Арендодателю неустойку, штраф в размере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2.2., 4.4.3., 4.4.4.,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4.4.7. по 4.4.9.,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4.4.13. по 4.4.15., 6.1.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Уплата штрафа, пени не освобождает стороны от выполнения обязанностей по настоящему Договору.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Изменение, расторжение и прекращение действия Договора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Дополнения, изменения и поправки, вносимые в Договор, оформляются дополнительными соглашениями сторон.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в случаях: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предусмотренных ст. 46 ЗК РФ;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внесения Арендатором арендной платы и образования задолженности по арендной плате и пени свыше, превышающей двухмесячную арендную плату;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1.1.5., 2.2., 4.3.2.,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4.4.2. по 4.4.4., с </w:t>
      </w:r>
      <w:proofErr w:type="spell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 4.4.7. по 4.4.16, 6.1.;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Арендатор не начал использовать и осваивать земельный участок на условиях и в течение срока предусмотренного настоящим Договором.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Особые условия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Арендатор имеет право на заключение нового договора аренды без проведения торгов, за исключением случаев, указанных в п. 7.2. настоящего Договора.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Арендатор не имеет право на заключение нового Договора аренды без проведения торгов, если настоящий договор заключен в случаях, определенных п. 13, 14 ст. 39.12 ЗК РФ.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Прочие условия Договора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в трех экземплярах, имеющих юридическую силу оригинала. Подписанные тексты настоящего договора и приложений к нему хранятся по одному экземпляру у Арендодателя, Арендатора и регистрирующей организации.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Неотъемлемой частью Договора является приложение (Акт приема передачи земельного участка).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договору: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 передачи земельного участка (приложение).</w:t>
      </w: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820"/>
      </w:tblGrid>
      <w:tr w:rsidR="00984EE5" w:rsidRPr="00F87523" w:rsidTr="00D36D3B">
        <w:tc>
          <w:tcPr>
            <w:tcW w:w="4928" w:type="dxa"/>
          </w:tcPr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84EE5" w:rsidRPr="00F87523" w:rsidRDefault="00984EE5" w:rsidP="00D36D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984EE5" w:rsidRPr="00F87523" w:rsidTr="00D36D3B">
        <w:tc>
          <w:tcPr>
            <w:tcW w:w="5070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   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(подпись)   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F87523" w:rsidRDefault="00984EE5" w:rsidP="00984EE5">
      <w:pPr>
        <w:keepNext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keepNext/>
        <w:tabs>
          <w:tab w:val="left" w:pos="6682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752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984EE5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– передачи 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аренды земельного участка на аукционе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24-071-_____</w:t>
      </w: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«__»_________ 2015г.</w:t>
      </w:r>
    </w:p>
    <w:p w:rsidR="00984EE5" w:rsidRPr="00F87523" w:rsidRDefault="00984EE5" w:rsidP="00984EE5">
      <w:pPr>
        <w:spacing w:after="0" w:line="240" w:lineRule="auto"/>
        <w:rPr>
          <w:rFonts w:ascii="Courier New" w:eastAsia="Times New Roman" w:hAnsi="Courier New" w:cs="Times New Roman"/>
          <w:b/>
          <w:bCs/>
          <w:sz w:val="24"/>
          <w:szCs w:val="24"/>
          <w:lang w:eastAsia="ru-RU"/>
        </w:rPr>
      </w:pPr>
    </w:p>
    <w:p w:rsidR="00984EE5" w:rsidRPr="0072374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Положения об И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«Арендодатель»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752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юридического лица, либо ФИО  гражданина, паспортные данные, адрес места жительства)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«Арендатор», 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 «Стороны», на основании Протокола от «___»________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___ «Аукциона на право заключение договора аренды земельного участка Лот №___», составили настоящий акт на передачу в аренду земельного участка находящегося по адресу: ______________________________________________________, площадью ____ кв. метров, имеющего кадастровый номер _______________________,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_______________________________, </w:t>
      </w:r>
      <w:proofErr w:type="gramStart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земель –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F87523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акту «Арендодатель» передал, а «Арендатор» принял земельный участок полностью в таком виде, в каком он находился на момент подписания Договора аренды от «__»___________года № 24–071–_____. Состояние земельного участка соответствует условиям Договора. Претензий у «Арендатора» на передаваемый земельный участок не имеется.</w:t>
      </w:r>
    </w:p>
    <w:p w:rsidR="00984EE5" w:rsidRPr="00F87523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трех экземплярах, один из которых хранится в делах Управления Федеральной службы государственной регистрации, кадастра и картографии по Республике Татарстан и по экземпляру выдается «Арендодателю» и «Арендатору»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.</w:t>
      </w: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сторон:</w:t>
      </w:r>
    </w:p>
    <w:p w:rsidR="00984EE5" w:rsidRPr="00F87523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28"/>
        <w:gridCol w:w="142"/>
        <w:gridCol w:w="141"/>
        <w:gridCol w:w="4820"/>
      </w:tblGrid>
      <w:tr w:rsidR="00984EE5" w:rsidRPr="00F87523" w:rsidTr="00D36D3B">
        <w:tc>
          <w:tcPr>
            <w:tcW w:w="4928" w:type="dxa"/>
          </w:tcPr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Арендодатель:</w:t>
            </w: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84EE5" w:rsidRPr="00F87523" w:rsidRDefault="00984EE5" w:rsidP="00D36D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Арендатор:</w:t>
            </w:r>
          </w:p>
        </w:tc>
      </w:tr>
      <w:tr w:rsidR="00984EE5" w:rsidRPr="00F87523" w:rsidTr="00D36D3B">
        <w:tc>
          <w:tcPr>
            <w:tcW w:w="5070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Арендодателя 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   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gridSpan w:val="2"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Арендатора_____________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(подпись)   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Pr="00F87523" w:rsidRDefault="00984EE5" w:rsidP="00984EE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Pr="00F87523" w:rsidRDefault="00984EE5" w:rsidP="00984EE5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84EE5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F87523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купли – продажи земельного участка на аукционе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24-072-_____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«__»_________ 2015г.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________________________________,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(полное наименование юридического лица, либо ФИО  гражданина, паспортные данные, адрес места жительства)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«Покупатель»,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именуемые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 Республики Татарстан от ____.____________2015 года № _________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результатами открытого аукциона (протокола №__ от _________2015г.) заключили настоящий договор о нижеследующем: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1.1.Продавец продает, а Покупатель приобретает земельный участок, имеющий следующие характеристики: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1.1.1.Кадастровый номер земельного участка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____________________;</w:t>
      </w:r>
      <w:proofErr w:type="gramEnd"/>
    </w:p>
    <w:p w:rsidR="00984EE5" w:rsidRPr="00F778CD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1.1.2.Местонахождение земельного участка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________________________________________;</w:t>
      </w:r>
      <w:proofErr w:type="gramEnd"/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Общая площадь земельного участка: 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(                           ) </w:t>
      </w:r>
      <w:proofErr w:type="spellStart"/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</w:t>
      </w:r>
      <w:proofErr w:type="gramStart"/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.м</w:t>
      </w:r>
      <w:proofErr w:type="gramEnd"/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етров</w:t>
      </w:r>
      <w:proofErr w:type="spellEnd"/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;</w:t>
      </w:r>
      <w:r w:rsidRPr="00402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                                                                                                                                       </w:t>
      </w: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(цифрами и прописью)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Целевое назначение (категория) земельного участка: 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_____________________________;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1.1.5. Разрешенное использование: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</w:t>
      </w:r>
      <w:r w:rsidRPr="004021BA">
        <w:rPr>
          <w:rFonts w:ascii="Times New Roman" w:eastAsia="Times New Roman" w:hAnsi="Times New Roman" w:cs="Times New Roman"/>
          <w:b/>
          <w:sz w:val="24"/>
          <w:szCs w:val="10"/>
          <w:u w:val="single"/>
          <w:lang w:eastAsia="ru-RU"/>
        </w:rPr>
        <w:t>.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                                                                         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>  (цели использования  земельного участка)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Покупатель на земельном участке объекты недвижимости </w:t>
      </w:r>
      <w:r w:rsidRPr="0040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имеет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Границы земельного участка, установленные границы сервитутов (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обременении</w:t>
      </w:r>
      <w:proofErr w:type="gram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обозначены на плане земельного участка.</w:t>
      </w:r>
    </w:p>
    <w:p w:rsidR="00984EE5" w:rsidRPr="004021BA" w:rsidRDefault="00984EE5" w:rsidP="00984E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021B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Земельный участок частично входит в Зону: ______________________________________.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СУММА ДОГОВОРА И ПОРЯДОК РАСЧЕТОВ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2.1.Сумма, подлежащая оплате за земельный участок (окончательная стоимость земельного участка) составляет ________ (_____________ рублей ___ коп.). Начальная цена _______ (___________ рублей ___ коп.) определена согласно оценке имущества для целей совершения гражданско-правовых сделок, выполненной ___________ по состоянию на «__» _______ 2015 года.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2.2.Сумма задатка в размере_______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 рублей ____ коп.), внесенного Покупателем на участие в аукционе засчитывается в счет уплаты за право на заключение договора купли - продажи земельного участка по настоящему договору.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2.3.Покупатель производит оплату оставшейся суммы в размере _____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 рублей ___ коп.)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«___» ______ 2015 года путем внесения на расчетный счет: № 40101810800000010001 в ГРКЦ НБ РТ Банка России г. Казани БИК № 049205001, получатель УФК по РТ (Палата ИЗО), ИНН 1616014845, КПП 161601001, ОКТМО 926224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№ 90511406013100000430, указав в платежном документе: «Оплата земельного участка,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приобретённого на аукционе 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</w:t>
      </w:r>
      <w:proofErr w:type="gram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«___»_______2015 года» №___ аукциона по продаже  в собственность земельного участка».</w:t>
      </w:r>
    </w:p>
    <w:p w:rsidR="00984EE5" w:rsidRPr="004021BA" w:rsidRDefault="00984EE5" w:rsidP="00984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2.4.Покупатель перечисляет  сумму, указанную в п.2.3.  настоящего договора,  в течение </w:t>
      </w:r>
      <w:r w:rsidRPr="00402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регистрации договора у Продавца.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3.1.Покупатель обязан: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3.1.1.Оплатить сумму, указанную в п.2.3 настоящего договора, в сроки, определенные п.2.4.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п.2.3.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3.1.3.Принять земельный участок по акту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регистрации, кадастра и картографии по Республики Татарстан.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3.1.5.Использовать участок исключительно в соответствии с разрешенным использованием, указанным в п. 1.1.5  настоящего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3.1.7.Обеспечивать  органам государственного контроля и надзора свободный доступ на земельный участок для осмотра земельного участка.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3.2. Продавец обязан: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3.2.1.Передать Покупателю земельный участок по акту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3.2.2.Оказывать Покупателю необходимую помощь в совершении действий, предусмотренных п. 3.1.4. настоящего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ПЕРЕХОДА ПРАВА СОБСТВЕННОСТИ</w:t>
      </w:r>
    </w:p>
    <w:p w:rsidR="00984EE5" w:rsidRPr="004021BA" w:rsidRDefault="00984EE5" w:rsidP="00984EE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4.1.Право собственности на земельный участок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земельный участок за Покупателем.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4.3.Земельный участок считается переданным Покупателю со дня подписания Сторонами акта приема-передачи.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случае неуплаты Покупателем суммы, указанной в п.2.3 договора в течение 30 дней с момента регистрации договора у Продавца, предусмотренного п.2.4 договора, Продавец имеет право расторгнуть договор в одностороннем порядке и вправе объявить о проведении повторного аукциона.</w:t>
      </w:r>
    </w:p>
    <w:p w:rsidR="00984EE5" w:rsidRPr="004021BA" w:rsidRDefault="00984EE5" w:rsidP="00984EE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ЗАКЛЮЧИТЕЛЬНЫЕ ПОЛОЖЕНИЯ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6.1.Договор вступает в силу с момента его подписания Сторонами.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6.2.Расторжение договора возможно по соглашению сторон, кроме случая, установленного п. 5.1. договора.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6.4.Все споры и разногласия по настоящему договору разрешаются путем переговоров, в случае 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достижения</w:t>
      </w:r>
      <w:proofErr w:type="gram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соглашения - судом.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6.5.Взаимоотношения сторон, не урегулированные договором, регулируются действующим законодательством.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6.6.Договор составлен на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листах в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имеющих одинаковую юридическую силу (по одному экземпляру для Продавца, Покупателя и регистрирующей организации)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50"/>
        <w:gridCol w:w="135"/>
        <w:gridCol w:w="4395"/>
        <w:gridCol w:w="285"/>
      </w:tblGrid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85" w:type="dxa"/>
            <w:hideMark/>
          </w:tcPr>
          <w:p w:rsidR="00984EE5" w:rsidRPr="00F87523" w:rsidRDefault="00984EE5" w:rsidP="00D36D3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84EE5" w:rsidRPr="00F87523" w:rsidRDefault="00984EE5" w:rsidP="00D36D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250" w:type="dxa"/>
            <w:gridSpan w:val="2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Продавца_____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   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 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(подпись)   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Приложение 1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к Договору купли–продажи</w:t>
      </w:r>
    </w:p>
    <w:p w:rsidR="00984EE5" w:rsidRPr="004021BA" w:rsidRDefault="00984EE5" w:rsidP="00984EE5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земельного участка</w:t>
      </w:r>
    </w:p>
    <w:p w:rsidR="00984EE5" w:rsidRPr="004021BA" w:rsidRDefault="00984EE5" w:rsidP="00984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  <w:r w:rsidRPr="004021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"    "              2015  года  № 24–072–  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 </w:t>
      </w:r>
    </w:p>
    <w:p w:rsidR="00984EE5" w:rsidRPr="004021BA" w:rsidRDefault="00984EE5" w:rsidP="00984E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приема–передачи земельного участка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Исполнительный комитет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723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руководителя Исполнительного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Положения об Исполнительном комитете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23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Высокогорского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Татарстан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___________________________________,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21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(полное наименование юридического лица, либо ФИО  гражданина, паспортные данные, адрес места жительства)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«Покупатель», </w:t>
      </w:r>
      <w:r w:rsidRPr="00F87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именуемые «Стороны», 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договором купли-продажи земельного участка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аукционе от «__»_____2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015 года №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24–072–______, составили настоящий акт на передачу земельного участка площадью ________ </w:t>
      </w:r>
      <w:proofErr w:type="spell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имеющий кадастровый номер 16:16:___________, расположенный по адресу: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______________________________, </w:t>
      </w:r>
      <w:r>
        <w:rPr>
          <w:rFonts w:ascii="Times New Roman" w:eastAsia="Times New Roman" w:hAnsi="Times New Roman" w:cs="Times New Roman"/>
          <w:sz w:val="24"/>
          <w:szCs w:val="10"/>
          <w:lang w:eastAsia="ru-RU"/>
        </w:rPr>
        <w:t>для _____________________</w:t>
      </w: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категории земель –_____________________________________.</w:t>
      </w:r>
    </w:p>
    <w:p w:rsidR="00984EE5" w:rsidRPr="004021BA" w:rsidRDefault="00984EE5" w:rsidP="00984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настоящему акту, Продавец передал, а Покупатель принял земельный участок в соответствии с договором купли продажи земельного участка на аукционе от «__»______2015 года № 24-072-_____.</w:t>
      </w:r>
    </w:p>
    <w:p w:rsidR="00984EE5" w:rsidRPr="004021BA" w:rsidRDefault="00984EE5" w:rsidP="00984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между сторонами произведен полностью. Претензии стороны Договора не имеют.</w:t>
      </w:r>
    </w:p>
    <w:p w:rsidR="00984EE5" w:rsidRPr="004021BA" w:rsidRDefault="00984EE5" w:rsidP="00984E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  акт   составлен в трех экземплярах, имеющих одинаковую юридическую силу (по одному экземпляру для Продавца, Покупателя и регистрирующей организации).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9"/>
        <w:gridCol w:w="135"/>
        <w:gridCol w:w="150"/>
        <w:gridCol w:w="4392"/>
        <w:gridCol w:w="284"/>
      </w:tblGrid>
      <w:tr w:rsidR="00984EE5" w:rsidRPr="004021BA" w:rsidTr="00D36D3B">
        <w:trPr>
          <w:tblCellSpacing w:w="0" w:type="dxa"/>
        </w:trPr>
        <w:tc>
          <w:tcPr>
            <w:tcW w:w="5239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2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1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02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Почтовые реквизиты сторон</w:t>
      </w:r>
    </w:p>
    <w:p w:rsidR="00984EE5" w:rsidRPr="004021BA" w:rsidRDefault="00984EE5" w:rsidP="00984E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50"/>
        <w:gridCol w:w="135"/>
        <w:gridCol w:w="4395"/>
        <w:gridCol w:w="285"/>
      </w:tblGrid>
      <w:tr w:rsidR="00984EE5" w:rsidRPr="004021BA" w:rsidTr="00D36D3B">
        <w:trPr>
          <w:tblCellSpacing w:w="0" w:type="dxa"/>
          <w:jc w:val="center"/>
        </w:trPr>
        <w:tc>
          <w:tcPr>
            <w:tcW w:w="5100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285" w:type="dxa"/>
            <w:gridSpan w:val="2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hideMark/>
          </w:tcPr>
          <w:p w:rsidR="00984EE5" w:rsidRPr="004021BA" w:rsidRDefault="00984EE5" w:rsidP="00D3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285" w:type="dxa"/>
            <w:vAlign w:val="center"/>
            <w:hideMark/>
          </w:tcPr>
          <w:p w:rsidR="00984EE5" w:rsidRPr="004021BA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EE5" w:rsidRPr="004021BA" w:rsidTr="00D36D3B">
        <w:trPr>
          <w:tblCellSpacing w:w="0" w:type="dxa"/>
          <w:jc w:val="center"/>
        </w:trPr>
        <w:tc>
          <w:tcPr>
            <w:tcW w:w="5250" w:type="dxa"/>
            <w:gridSpan w:val="2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Продавца_____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             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       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gridSpan w:val="3"/>
            <w:hideMark/>
          </w:tcPr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индекс 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В___________________________________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    ОГРН 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_____________/_____________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Покупателя </w:t>
            </w: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____________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М.П.  </w:t>
            </w:r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                        (подпись)                          (</w:t>
            </w:r>
            <w:proofErr w:type="spell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и.ф.</w:t>
            </w:r>
            <w:proofErr w:type="gramStart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spellEnd"/>
            <w:proofErr w:type="gramEnd"/>
            <w:r w:rsidRPr="00F875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EE5" w:rsidRPr="00F87523" w:rsidRDefault="00984EE5" w:rsidP="00D3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84EE5" w:rsidRPr="004021BA" w:rsidRDefault="00984EE5" w:rsidP="00984EE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F4330" w:rsidRPr="001575B3" w:rsidRDefault="00CF4330" w:rsidP="000167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CF4330" w:rsidRPr="001575B3" w:rsidSect="00016716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B07"/>
    <w:multiLevelType w:val="hybridMultilevel"/>
    <w:tmpl w:val="76064674"/>
    <w:lvl w:ilvl="0" w:tplc="83AE16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>
      <w:start w:val="1"/>
      <w:numFmt w:val="lowerRoman"/>
      <w:lvlText w:val="%3."/>
      <w:lvlJc w:val="right"/>
      <w:pPr>
        <w:ind w:left="1913" w:hanging="180"/>
      </w:pPr>
    </w:lvl>
    <w:lvl w:ilvl="3" w:tplc="0419000F">
      <w:start w:val="1"/>
      <w:numFmt w:val="decimal"/>
      <w:lvlText w:val="%4."/>
      <w:lvlJc w:val="left"/>
      <w:pPr>
        <w:ind w:left="2633" w:hanging="360"/>
      </w:pPr>
    </w:lvl>
    <w:lvl w:ilvl="4" w:tplc="04190019">
      <w:start w:val="1"/>
      <w:numFmt w:val="lowerLetter"/>
      <w:lvlText w:val="%5."/>
      <w:lvlJc w:val="left"/>
      <w:pPr>
        <w:ind w:left="3353" w:hanging="360"/>
      </w:pPr>
    </w:lvl>
    <w:lvl w:ilvl="5" w:tplc="0419001B">
      <w:start w:val="1"/>
      <w:numFmt w:val="lowerRoman"/>
      <w:lvlText w:val="%6."/>
      <w:lvlJc w:val="right"/>
      <w:pPr>
        <w:ind w:left="4073" w:hanging="180"/>
      </w:pPr>
    </w:lvl>
    <w:lvl w:ilvl="6" w:tplc="0419000F">
      <w:start w:val="1"/>
      <w:numFmt w:val="decimal"/>
      <w:lvlText w:val="%7."/>
      <w:lvlJc w:val="left"/>
      <w:pPr>
        <w:ind w:left="4793" w:hanging="360"/>
      </w:pPr>
    </w:lvl>
    <w:lvl w:ilvl="7" w:tplc="04190019">
      <w:start w:val="1"/>
      <w:numFmt w:val="lowerLetter"/>
      <w:lvlText w:val="%8."/>
      <w:lvlJc w:val="left"/>
      <w:pPr>
        <w:ind w:left="5513" w:hanging="360"/>
      </w:pPr>
    </w:lvl>
    <w:lvl w:ilvl="8" w:tplc="0419001B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2340E"/>
    <w:rsid w:val="00031749"/>
    <w:rsid w:val="00031822"/>
    <w:rsid w:val="00046420"/>
    <w:rsid w:val="0007167D"/>
    <w:rsid w:val="000911D9"/>
    <w:rsid w:val="000E0A85"/>
    <w:rsid w:val="00132AEB"/>
    <w:rsid w:val="00145B2F"/>
    <w:rsid w:val="001575B3"/>
    <w:rsid w:val="001D1CAD"/>
    <w:rsid w:val="001F7BF3"/>
    <w:rsid w:val="00232390"/>
    <w:rsid w:val="00245391"/>
    <w:rsid w:val="00246199"/>
    <w:rsid w:val="0027155B"/>
    <w:rsid w:val="002C1306"/>
    <w:rsid w:val="002C661E"/>
    <w:rsid w:val="002F4574"/>
    <w:rsid w:val="002F534C"/>
    <w:rsid w:val="002F7641"/>
    <w:rsid w:val="00306F50"/>
    <w:rsid w:val="003171E5"/>
    <w:rsid w:val="00327A37"/>
    <w:rsid w:val="00332C36"/>
    <w:rsid w:val="00335540"/>
    <w:rsid w:val="003446AD"/>
    <w:rsid w:val="003A067B"/>
    <w:rsid w:val="004021BA"/>
    <w:rsid w:val="00423823"/>
    <w:rsid w:val="004C3BE3"/>
    <w:rsid w:val="004F4CEC"/>
    <w:rsid w:val="004F6C6C"/>
    <w:rsid w:val="00516337"/>
    <w:rsid w:val="00554919"/>
    <w:rsid w:val="00560B0F"/>
    <w:rsid w:val="00564CCD"/>
    <w:rsid w:val="005A30BF"/>
    <w:rsid w:val="005A64BD"/>
    <w:rsid w:val="005C5D15"/>
    <w:rsid w:val="00651F24"/>
    <w:rsid w:val="006A1A63"/>
    <w:rsid w:val="006B3208"/>
    <w:rsid w:val="006C0108"/>
    <w:rsid w:val="006C53D1"/>
    <w:rsid w:val="007170BB"/>
    <w:rsid w:val="00752C38"/>
    <w:rsid w:val="007D1BC5"/>
    <w:rsid w:val="007E126B"/>
    <w:rsid w:val="0080048F"/>
    <w:rsid w:val="00841367"/>
    <w:rsid w:val="0087016C"/>
    <w:rsid w:val="008D5498"/>
    <w:rsid w:val="008F5358"/>
    <w:rsid w:val="00927DD2"/>
    <w:rsid w:val="00942F8C"/>
    <w:rsid w:val="00984EE5"/>
    <w:rsid w:val="009A3807"/>
    <w:rsid w:val="009E2DEA"/>
    <w:rsid w:val="00A34EFF"/>
    <w:rsid w:val="00A60047"/>
    <w:rsid w:val="00AA3D17"/>
    <w:rsid w:val="00AA51C3"/>
    <w:rsid w:val="00AB4B73"/>
    <w:rsid w:val="00BC4B61"/>
    <w:rsid w:val="00BD5450"/>
    <w:rsid w:val="00BF47F4"/>
    <w:rsid w:val="00BF74D1"/>
    <w:rsid w:val="00C0615F"/>
    <w:rsid w:val="00CF4330"/>
    <w:rsid w:val="00D21095"/>
    <w:rsid w:val="00DB1010"/>
    <w:rsid w:val="00DD203B"/>
    <w:rsid w:val="00DE32F3"/>
    <w:rsid w:val="00DF5234"/>
    <w:rsid w:val="00E0292D"/>
    <w:rsid w:val="00E23BB6"/>
    <w:rsid w:val="00E328DB"/>
    <w:rsid w:val="00E46A64"/>
    <w:rsid w:val="00E46CD9"/>
    <w:rsid w:val="00E57A85"/>
    <w:rsid w:val="00EA7A4D"/>
    <w:rsid w:val="00EB079A"/>
    <w:rsid w:val="00EB3DD3"/>
    <w:rsid w:val="00F2711E"/>
    <w:rsid w:val="00F36153"/>
    <w:rsid w:val="00F71809"/>
    <w:rsid w:val="00F87523"/>
    <w:rsid w:val="00F94AE0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">
    <w:name w:val="Body Text Indent 2"/>
    <w:basedOn w:val="a"/>
    <w:link w:val="20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6716"/>
    <w:rPr>
      <w:rFonts w:ascii="Arial" w:eastAsia="Times New Roman" w:hAnsi="Arial" w:cs="Times New Roman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8752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87523"/>
  </w:style>
  <w:style w:type="paragraph" w:styleId="3">
    <w:name w:val="Body Text Indent 3"/>
    <w:basedOn w:val="a"/>
    <w:link w:val="30"/>
    <w:uiPriority w:val="99"/>
    <w:semiHidden/>
    <w:unhideWhenUsed/>
    <w:rsid w:val="00F875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7523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sokaya-gora.tatarsta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ndeleevsk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mlya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9104</Words>
  <Characters>51896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супер</cp:lastModifiedBy>
  <cp:revision>18</cp:revision>
  <cp:lastPrinted>2015-08-27T14:51:00Z</cp:lastPrinted>
  <dcterms:created xsi:type="dcterms:W3CDTF">2015-08-27T07:53:00Z</dcterms:created>
  <dcterms:modified xsi:type="dcterms:W3CDTF">2015-09-03T10:30:00Z</dcterms:modified>
</cp:coreProperties>
</file>