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FD" w:rsidRPr="00B570BE" w:rsidRDefault="00DF544A" w:rsidP="00E37C7F">
      <w:pPr>
        <w:widowControl w:val="0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B570BE">
        <w:rPr>
          <w:rFonts w:ascii="Times New Roman" w:hAnsi="Times New Roman" w:cs="Times New Roman"/>
          <w:b/>
          <w:color w:val="000000"/>
          <w:sz w:val="24"/>
          <w:szCs w:val="26"/>
        </w:rPr>
        <w:t>Информационное сообщение</w:t>
      </w:r>
      <w:r w:rsidR="00040C05" w:rsidRPr="00B570BE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о </w:t>
      </w:r>
      <w:r w:rsidR="00B570BE">
        <w:rPr>
          <w:rFonts w:ascii="Times New Roman" w:hAnsi="Times New Roman" w:cs="Times New Roman"/>
          <w:b/>
          <w:color w:val="000000"/>
          <w:sz w:val="24"/>
          <w:szCs w:val="26"/>
        </w:rPr>
        <w:t>результатах</w:t>
      </w:r>
      <w:r w:rsidR="00040C05" w:rsidRPr="00B570BE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аукциона</w:t>
      </w:r>
      <w:r w:rsidR="007C62FD" w:rsidRPr="00B570BE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</w:p>
    <w:p w:rsidR="00400A33" w:rsidRPr="00B570BE" w:rsidRDefault="007C62FD" w:rsidP="00400A33">
      <w:pPr>
        <w:widowControl w:val="0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B570BE">
        <w:rPr>
          <w:rFonts w:ascii="Times New Roman" w:hAnsi="Times New Roman" w:cs="Times New Roman"/>
          <w:b/>
          <w:color w:val="000000"/>
          <w:sz w:val="24"/>
          <w:szCs w:val="26"/>
        </w:rPr>
        <w:t>(для субъектов малого и среднего предпринимательства</w:t>
      </w:r>
      <w:r w:rsidR="00400A33" w:rsidRPr="00B570BE">
        <w:rPr>
          <w:rFonts w:ascii="Times New Roman" w:hAnsi="Times New Roman" w:cs="Times New Roman"/>
          <w:b/>
          <w:color w:val="000000"/>
          <w:sz w:val="24"/>
          <w:szCs w:val="26"/>
        </w:rPr>
        <w:t>)</w:t>
      </w:r>
    </w:p>
    <w:p w:rsidR="00400A33" w:rsidRPr="00B570BE" w:rsidRDefault="00400A33" w:rsidP="00400A33">
      <w:pPr>
        <w:widowControl w:val="0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</w:p>
    <w:p w:rsidR="009C2773" w:rsidRPr="00B570BE" w:rsidRDefault="00400A33" w:rsidP="00E37C7F">
      <w:pPr>
        <w:spacing w:after="0" w:line="240" w:lineRule="auto"/>
        <w:ind w:right="-12" w:firstLine="616"/>
        <w:jc w:val="both"/>
        <w:rPr>
          <w:rFonts w:ascii="Times New Roman" w:hAnsi="Times New Roman" w:cs="Times New Roman"/>
          <w:sz w:val="24"/>
          <w:szCs w:val="26"/>
        </w:rPr>
      </w:pPr>
      <w:r w:rsidRPr="00B570BE">
        <w:rPr>
          <w:rFonts w:ascii="Times New Roman" w:hAnsi="Times New Roman" w:cs="Times New Roman"/>
          <w:sz w:val="24"/>
          <w:szCs w:val="26"/>
        </w:rPr>
        <w:t xml:space="preserve">Палата имущественных и земельных отношений </w:t>
      </w:r>
      <w:r w:rsidR="00046ECE" w:rsidRPr="00B570BE">
        <w:rPr>
          <w:rFonts w:ascii="Times New Roman" w:hAnsi="Times New Roman" w:cs="Times New Roman"/>
          <w:sz w:val="24"/>
          <w:szCs w:val="26"/>
        </w:rPr>
        <w:t>Актанышского</w:t>
      </w:r>
      <w:r w:rsidRPr="00B570BE">
        <w:rPr>
          <w:rFonts w:ascii="Times New Roman" w:hAnsi="Times New Roman" w:cs="Times New Roman"/>
          <w:sz w:val="24"/>
          <w:szCs w:val="26"/>
        </w:rPr>
        <w:t xml:space="preserve"> муниципального района </w:t>
      </w:r>
      <w:r w:rsidR="00DF544A" w:rsidRPr="00B570BE">
        <w:rPr>
          <w:rFonts w:ascii="Times New Roman" w:hAnsi="Times New Roman" w:cs="Times New Roman"/>
          <w:sz w:val="24"/>
          <w:szCs w:val="26"/>
        </w:rPr>
        <w:t xml:space="preserve">во исполнение </w:t>
      </w:r>
      <w:r w:rsidR="00046ECE" w:rsidRPr="00B570BE">
        <w:rPr>
          <w:rFonts w:ascii="Times New Roman" w:hAnsi="Times New Roman" w:cs="Times New Roman"/>
          <w:sz w:val="24"/>
          <w:szCs w:val="26"/>
        </w:rPr>
        <w:t>распоряжения</w:t>
      </w:r>
      <w:r w:rsidR="00BF3531" w:rsidRPr="00B570BE">
        <w:rPr>
          <w:rFonts w:ascii="Times New Roman" w:hAnsi="Times New Roman" w:cs="Times New Roman"/>
          <w:sz w:val="24"/>
          <w:szCs w:val="26"/>
        </w:rPr>
        <w:t xml:space="preserve"> </w:t>
      </w:r>
      <w:r w:rsidRPr="00B570BE">
        <w:rPr>
          <w:rFonts w:ascii="Times New Roman" w:hAnsi="Times New Roman" w:cs="Times New Roman"/>
          <w:sz w:val="24"/>
          <w:szCs w:val="26"/>
        </w:rPr>
        <w:t xml:space="preserve">Исполнительного комитета </w:t>
      </w:r>
      <w:r w:rsidR="00046ECE" w:rsidRPr="00B570BE">
        <w:rPr>
          <w:rFonts w:ascii="Times New Roman" w:hAnsi="Times New Roman" w:cs="Times New Roman"/>
          <w:sz w:val="24"/>
          <w:szCs w:val="26"/>
        </w:rPr>
        <w:t>Актанышского</w:t>
      </w:r>
      <w:r w:rsidRPr="00B570BE">
        <w:rPr>
          <w:rFonts w:ascii="Times New Roman" w:hAnsi="Times New Roman" w:cs="Times New Roman"/>
          <w:sz w:val="24"/>
          <w:szCs w:val="26"/>
        </w:rPr>
        <w:t xml:space="preserve"> муниципального района Республики Татарстан </w:t>
      </w:r>
      <w:r w:rsidR="00DF544A" w:rsidRPr="00B570BE">
        <w:rPr>
          <w:rFonts w:ascii="Times New Roman" w:hAnsi="Times New Roman" w:cs="Times New Roman"/>
          <w:sz w:val="24"/>
          <w:szCs w:val="26"/>
        </w:rPr>
        <w:t xml:space="preserve">от </w:t>
      </w:r>
      <w:r w:rsidR="00046ECE" w:rsidRPr="00B570BE">
        <w:rPr>
          <w:rFonts w:ascii="Times New Roman" w:hAnsi="Times New Roman" w:cs="Times New Roman"/>
          <w:sz w:val="24"/>
          <w:szCs w:val="26"/>
        </w:rPr>
        <w:t>27.12.2017</w:t>
      </w:r>
      <w:r w:rsidR="00C54525" w:rsidRPr="00B570BE">
        <w:rPr>
          <w:rFonts w:ascii="Times New Roman" w:hAnsi="Times New Roman" w:cs="Times New Roman"/>
          <w:sz w:val="24"/>
          <w:szCs w:val="26"/>
        </w:rPr>
        <w:t xml:space="preserve"> </w:t>
      </w:r>
      <w:r w:rsidR="00046ECE" w:rsidRPr="00B570BE">
        <w:rPr>
          <w:rFonts w:ascii="Times New Roman" w:hAnsi="Times New Roman" w:cs="Times New Roman"/>
          <w:sz w:val="24"/>
          <w:szCs w:val="26"/>
        </w:rPr>
        <w:t>г</w:t>
      </w:r>
      <w:r w:rsidR="00C54525" w:rsidRPr="00B570BE">
        <w:rPr>
          <w:rFonts w:ascii="Times New Roman" w:hAnsi="Times New Roman" w:cs="Times New Roman"/>
          <w:sz w:val="24"/>
          <w:szCs w:val="26"/>
        </w:rPr>
        <w:t>ода</w:t>
      </w:r>
      <w:r w:rsidR="00B747B5" w:rsidRPr="00B570BE">
        <w:rPr>
          <w:rFonts w:ascii="Times New Roman" w:hAnsi="Times New Roman" w:cs="Times New Roman"/>
          <w:sz w:val="24"/>
          <w:szCs w:val="26"/>
        </w:rPr>
        <w:t xml:space="preserve"> </w:t>
      </w:r>
      <w:r w:rsidR="00DF544A" w:rsidRPr="00B570BE">
        <w:rPr>
          <w:rFonts w:ascii="Times New Roman" w:hAnsi="Times New Roman" w:cs="Times New Roman"/>
          <w:sz w:val="24"/>
          <w:szCs w:val="26"/>
        </w:rPr>
        <w:t>№</w:t>
      </w:r>
      <w:r w:rsidR="00D7066D" w:rsidRPr="00B570BE">
        <w:rPr>
          <w:rFonts w:ascii="Times New Roman" w:hAnsi="Times New Roman" w:cs="Times New Roman"/>
          <w:sz w:val="24"/>
          <w:szCs w:val="26"/>
        </w:rPr>
        <w:t xml:space="preserve"> </w:t>
      </w:r>
      <w:r w:rsidR="00046ECE" w:rsidRPr="00B570BE">
        <w:rPr>
          <w:rFonts w:ascii="Times New Roman" w:hAnsi="Times New Roman" w:cs="Times New Roman"/>
          <w:sz w:val="24"/>
          <w:szCs w:val="26"/>
        </w:rPr>
        <w:t>1340-р</w:t>
      </w:r>
      <w:r w:rsidR="00D7066D" w:rsidRPr="00B570BE">
        <w:rPr>
          <w:rFonts w:ascii="Times New Roman" w:hAnsi="Times New Roman" w:cs="Times New Roman"/>
          <w:sz w:val="24"/>
          <w:szCs w:val="26"/>
        </w:rPr>
        <w:t xml:space="preserve"> </w:t>
      </w:r>
      <w:r w:rsidR="00046ECE" w:rsidRPr="00B570BE">
        <w:rPr>
          <w:rFonts w:ascii="Times New Roman" w:hAnsi="Times New Roman" w:cs="Times New Roman"/>
          <w:sz w:val="24"/>
          <w:szCs w:val="26"/>
        </w:rPr>
        <w:t xml:space="preserve">«О проведении аукциона на право заключения договора аренды муниципального имущества» </w:t>
      </w:r>
      <w:r w:rsidR="00C54525" w:rsidRPr="00B570BE">
        <w:rPr>
          <w:rFonts w:ascii="Times New Roman" w:hAnsi="Times New Roman" w:cs="Times New Roman"/>
          <w:sz w:val="24"/>
          <w:szCs w:val="26"/>
        </w:rPr>
        <w:t>на основании Решения Совета Актанышского муниципального района от 04.08.2016 года «08-06 «Об утверждении порядка предоставления в аренду муниципального имущества Актанышского муниципального района субъектам малого и среднего предпринимательства», Решения Совета Актанышского муниципального района от 21.07.2017 года №16-09 «О внесении изменений в Решение Совета Актанышского муниципального района от 04.08.2016 года №08-06»</w:t>
      </w:r>
      <w:r w:rsidR="009B0944">
        <w:rPr>
          <w:rFonts w:ascii="Times New Roman" w:hAnsi="Times New Roman" w:cs="Times New Roman"/>
          <w:sz w:val="24"/>
          <w:szCs w:val="26"/>
        </w:rPr>
        <w:t xml:space="preserve"> </w:t>
      </w:r>
      <w:r w:rsidR="00D7066D" w:rsidRPr="00B570BE">
        <w:rPr>
          <w:rFonts w:ascii="Times New Roman" w:hAnsi="Times New Roman" w:cs="Times New Roman"/>
          <w:b/>
          <w:sz w:val="24"/>
          <w:szCs w:val="26"/>
        </w:rPr>
        <w:t xml:space="preserve">сообщает о </w:t>
      </w:r>
      <w:r w:rsidR="00B570BE" w:rsidRPr="00B570BE">
        <w:rPr>
          <w:rFonts w:ascii="Times New Roman" w:hAnsi="Times New Roman" w:cs="Times New Roman"/>
          <w:b/>
          <w:sz w:val="24"/>
          <w:szCs w:val="26"/>
        </w:rPr>
        <w:t>результатах</w:t>
      </w:r>
      <w:r w:rsidR="00D7066D" w:rsidRPr="00B570B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F544A" w:rsidRPr="00B570BE">
        <w:rPr>
          <w:rFonts w:ascii="Times New Roman" w:hAnsi="Times New Roman" w:cs="Times New Roman"/>
          <w:b/>
          <w:sz w:val="24"/>
          <w:szCs w:val="26"/>
        </w:rPr>
        <w:t>открытого</w:t>
      </w:r>
      <w:r w:rsidR="00DF544A" w:rsidRPr="00B570BE">
        <w:rPr>
          <w:rFonts w:ascii="Times New Roman" w:hAnsi="Times New Roman" w:cs="Times New Roman"/>
          <w:sz w:val="24"/>
          <w:szCs w:val="26"/>
        </w:rPr>
        <w:t xml:space="preserve"> (по составу участников и по форме подачи предложений о цене) </w:t>
      </w:r>
      <w:r w:rsidR="00DF544A" w:rsidRPr="00B570BE">
        <w:rPr>
          <w:rFonts w:ascii="Times New Roman" w:hAnsi="Times New Roman" w:cs="Times New Roman"/>
          <w:b/>
          <w:sz w:val="24"/>
          <w:szCs w:val="26"/>
        </w:rPr>
        <w:t>аукциона</w:t>
      </w:r>
      <w:r w:rsidR="00DF544A" w:rsidRPr="00B570BE">
        <w:rPr>
          <w:rFonts w:ascii="Times New Roman" w:hAnsi="Times New Roman" w:cs="Times New Roman"/>
          <w:sz w:val="24"/>
          <w:szCs w:val="26"/>
        </w:rPr>
        <w:t xml:space="preserve"> </w:t>
      </w:r>
      <w:r w:rsidR="00344AB3" w:rsidRPr="00B570BE">
        <w:rPr>
          <w:rFonts w:ascii="Times New Roman" w:hAnsi="Times New Roman" w:cs="Times New Roman"/>
          <w:sz w:val="24"/>
          <w:szCs w:val="26"/>
        </w:rPr>
        <w:t>на право</w:t>
      </w:r>
      <w:r w:rsidR="00D7066D" w:rsidRPr="00B570BE">
        <w:rPr>
          <w:rFonts w:ascii="Times New Roman" w:hAnsi="Times New Roman" w:cs="Times New Roman"/>
          <w:sz w:val="24"/>
          <w:szCs w:val="26"/>
        </w:rPr>
        <w:t xml:space="preserve"> заключения договор</w:t>
      </w:r>
      <w:r w:rsidR="00D469DF" w:rsidRPr="00B570BE">
        <w:rPr>
          <w:rFonts w:ascii="Times New Roman" w:hAnsi="Times New Roman" w:cs="Times New Roman"/>
          <w:sz w:val="24"/>
          <w:szCs w:val="26"/>
        </w:rPr>
        <w:t>а</w:t>
      </w:r>
      <w:r w:rsidR="00D7066D" w:rsidRPr="00B570BE">
        <w:rPr>
          <w:rFonts w:ascii="Times New Roman" w:hAnsi="Times New Roman" w:cs="Times New Roman"/>
          <w:sz w:val="24"/>
          <w:szCs w:val="26"/>
        </w:rPr>
        <w:t xml:space="preserve"> аренды муниципального имущества</w:t>
      </w:r>
      <w:r w:rsidR="000D19A0" w:rsidRPr="00B570BE">
        <w:rPr>
          <w:rFonts w:ascii="Times New Roman" w:hAnsi="Times New Roman" w:cs="Times New Roman"/>
          <w:sz w:val="24"/>
          <w:szCs w:val="26"/>
        </w:rPr>
        <w:t xml:space="preserve">, </w:t>
      </w:r>
      <w:r w:rsidR="00046ECE" w:rsidRPr="00B570BE">
        <w:rPr>
          <w:rFonts w:ascii="Times New Roman" w:hAnsi="Times New Roman" w:cs="Times New Roman"/>
          <w:sz w:val="24"/>
          <w:szCs w:val="26"/>
        </w:rPr>
        <w:t>правом распоряжения которым обладает Палата имущественных и земельных отношений Актанышского муниципального района.</w:t>
      </w:r>
    </w:p>
    <w:p w:rsidR="00B570BE" w:rsidRPr="00B570BE" w:rsidRDefault="00B570BE" w:rsidP="00B570B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570BE">
        <w:rPr>
          <w:rFonts w:ascii="Times New Roman" w:hAnsi="Times New Roman" w:cs="Times New Roman"/>
          <w:sz w:val="24"/>
          <w:szCs w:val="26"/>
        </w:rPr>
        <w:t xml:space="preserve">Дата и время торгов: </w:t>
      </w:r>
      <w:r w:rsidRPr="00B570BE">
        <w:rPr>
          <w:rFonts w:ascii="Times New Roman" w:hAnsi="Times New Roman" w:cs="Times New Roman"/>
          <w:b/>
          <w:sz w:val="24"/>
          <w:szCs w:val="26"/>
        </w:rPr>
        <w:t>в</w:t>
      </w:r>
      <w:r w:rsidRPr="00B570BE">
        <w:rPr>
          <w:rFonts w:ascii="Times New Roman" w:hAnsi="Times New Roman" w:cs="Times New Roman"/>
          <w:sz w:val="24"/>
          <w:szCs w:val="26"/>
        </w:rPr>
        <w:t xml:space="preserve"> </w:t>
      </w:r>
      <w:r w:rsidRPr="00B570BE">
        <w:rPr>
          <w:rFonts w:ascii="Times New Roman" w:hAnsi="Times New Roman" w:cs="Times New Roman"/>
          <w:b/>
          <w:sz w:val="24"/>
          <w:szCs w:val="26"/>
        </w:rPr>
        <w:t>14:00 час. 23.03.2018 г</w:t>
      </w:r>
      <w:r w:rsidRPr="00B570BE">
        <w:rPr>
          <w:rFonts w:ascii="Times New Roman" w:hAnsi="Times New Roman" w:cs="Times New Roman"/>
          <w:sz w:val="24"/>
          <w:szCs w:val="26"/>
        </w:rPr>
        <w:t xml:space="preserve">. по адресу: Республика Татарстан, г. Казань, ул. Вишневского, д. 26. </w:t>
      </w:r>
    </w:p>
    <w:p w:rsidR="00351D8E" w:rsidRPr="00B570BE" w:rsidRDefault="008728CF" w:rsidP="009C27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570BE">
        <w:rPr>
          <w:rFonts w:ascii="Times New Roman" w:hAnsi="Times New Roman" w:cs="Times New Roman"/>
          <w:b/>
          <w:sz w:val="24"/>
          <w:szCs w:val="26"/>
        </w:rPr>
        <w:t>Лот №</w:t>
      </w:r>
      <w:r w:rsidR="008B0FBF" w:rsidRPr="00B570BE">
        <w:rPr>
          <w:rFonts w:ascii="Times New Roman" w:hAnsi="Times New Roman" w:cs="Times New Roman"/>
          <w:b/>
          <w:sz w:val="24"/>
          <w:szCs w:val="26"/>
        </w:rPr>
        <w:t>1</w:t>
      </w:r>
      <w:r w:rsidR="008B0FBF" w:rsidRPr="00B570BE">
        <w:rPr>
          <w:rFonts w:ascii="Times New Roman" w:hAnsi="Times New Roman" w:cs="Times New Roman"/>
          <w:sz w:val="24"/>
          <w:szCs w:val="26"/>
        </w:rPr>
        <w:t xml:space="preserve">: </w:t>
      </w:r>
      <w:r w:rsidR="00046ECE" w:rsidRPr="00B570BE">
        <w:rPr>
          <w:rFonts w:ascii="Times New Roman" w:hAnsi="Times New Roman" w:cs="Times New Roman"/>
          <w:sz w:val="24"/>
          <w:szCs w:val="26"/>
        </w:rPr>
        <w:t xml:space="preserve">Нежилое помещение </w:t>
      </w:r>
      <w:r w:rsidR="00C712A4" w:rsidRPr="00B570BE">
        <w:rPr>
          <w:rFonts w:ascii="Times New Roman" w:hAnsi="Times New Roman" w:cs="Times New Roman"/>
          <w:sz w:val="24"/>
          <w:szCs w:val="26"/>
        </w:rPr>
        <w:t xml:space="preserve">площадью </w:t>
      </w:r>
      <w:r w:rsidR="00BF1CEB" w:rsidRPr="00B570BE">
        <w:rPr>
          <w:rFonts w:ascii="Times New Roman" w:hAnsi="Times New Roman" w:cs="Times New Roman"/>
          <w:sz w:val="24"/>
          <w:szCs w:val="26"/>
        </w:rPr>
        <w:t>130</w:t>
      </w:r>
      <w:r w:rsidR="00C712A4" w:rsidRPr="00B570BE">
        <w:rPr>
          <w:rFonts w:ascii="Times New Roman" w:hAnsi="Times New Roman" w:cs="Times New Roman"/>
          <w:sz w:val="24"/>
          <w:szCs w:val="26"/>
        </w:rPr>
        <w:t xml:space="preserve"> кв.м.</w:t>
      </w:r>
      <w:r w:rsidR="00F87884" w:rsidRPr="00B570BE">
        <w:rPr>
          <w:rFonts w:ascii="Times New Roman" w:hAnsi="Times New Roman" w:cs="Times New Roman"/>
          <w:sz w:val="24"/>
          <w:szCs w:val="26"/>
        </w:rPr>
        <w:t xml:space="preserve">, расположенное на 1-ом этаже </w:t>
      </w:r>
      <w:r w:rsidR="00BF1CEB" w:rsidRPr="00B570BE">
        <w:rPr>
          <w:rFonts w:ascii="Times New Roman" w:hAnsi="Times New Roman" w:cs="Times New Roman"/>
          <w:sz w:val="24"/>
          <w:szCs w:val="26"/>
        </w:rPr>
        <w:t>нежилого</w:t>
      </w:r>
      <w:r w:rsidR="00046ECE" w:rsidRPr="00B570BE">
        <w:rPr>
          <w:rFonts w:ascii="Times New Roman" w:hAnsi="Times New Roman" w:cs="Times New Roman"/>
          <w:sz w:val="24"/>
          <w:szCs w:val="26"/>
        </w:rPr>
        <w:t xml:space="preserve"> здания (</w:t>
      </w:r>
      <w:r w:rsidR="00BF1CEB" w:rsidRPr="00B570BE">
        <w:rPr>
          <w:rFonts w:ascii="Times New Roman" w:hAnsi="Times New Roman" w:cs="Times New Roman"/>
          <w:sz w:val="24"/>
          <w:szCs w:val="26"/>
        </w:rPr>
        <w:t>наименование: Ледовый дворец спорта «Лачын»</w:t>
      </w:r>
      <w:r w:rsidR="00046ECE" w:rsidRPr="00B570BE">
        <w:rPr>
          <w:rFonts w:ascii="Times New Roman" w:hAnsi="Times New Roman" w:cs="Times New Roman"/>
          <w:sz w:val="24"/>
          <w:szCs w:val="26"/>
        </w:rPr>
        <w:t>; количество этажей</w:t>
      </w:r>
      <w:r w:rsidR="00BF1CEB" w:rsidRPr="00B570BE">
        <w:rPr>
          <w:rFonts w:ascii="Times New Roman" w:hAnsi="Times New Roman" w:cs="Times New Roman"/>
          <w:sz w:val="24"/>
          <w:szCs w:val="26"/>
        </w:rPr>
        <w:t xml:space="preserve"> 2</w:t>
      </w:r>
      <w:r w:rsidR="00046ECE" w:rsidRPr="00B570BE">
        <w:rPr>
          <w:rFonts w:ascii="Times New Roman" w:hAnsi="Times New Roman" w:cs="Times New Roman"/>
          <w:sz w:val="24"/>
          <w:szCs w:val="26"/>
        </w:rPr>
        <w:t>, в том числе подземных этажей</w:t>
      </w:r>
      <w:r w:rsidR="00BF1CEB" w:rsidRPr="00B570BE">
        <w:rPr>
          <w:rFonts w:ascii="Times New Roman" w:hAnsi="Times New Roman" w:cs="Times New Roman"/>
          <w:sz w:val="24"/>
          <w:szCs w:val="26"/>
        </w:rPr>
        <w:t xml:space="preserve"> 1</w:t>
      </w:r>
      <w:r w:rsidR="00046ECE" w:rsidRPr="00B570BE">
        <w:rPr>
          <w:rFonts w:ascii="Times New Roman" w:hAnsi="Times New Roman" w:cs="Times New Roman"/>
          <w:sz w:val="24"/>
          <w:szCs w:val="26"/>
        </w:rPr>
        <w:t xml:space="preserve">; материал наружных стен: </w:t>
      </w:r>
      <w:r w:rsidR="00BF1CEB" w:rsidRPr="00B570BE">
        <w:rPr>
          <w:rFonts w:ascii="Times New Roman" w:hAnsi="Times New Roman" w:cs="Times New Roman"/>
          <w:sz w:val="24"/>
          <w:szCs w:val="26"/>
        </w:rPr>
        <w:t>смешанные</w:t>
      </w:r>
      <w:r w:rsidR="00046ECE" w:rsidRPr="00B570BE">
        <w:rPr>
          <w:rFonts w:ascii="Times New Roman" w:hAnsi="Times New Roman" w:cs="Times New Roman"/>
          <w:sz w:val="24"/>
          <w:szCs w:val="26"/>
        </w:rPr>
        <w:t xml:space="preserve">; год завершения строительства: </w:t>
      </w:r>
      <w:r w:rsidR="00BF1CEB" w:rsidRPr="00B570BE">
        <w:rPr>
          <w:rFonts w:ascii="Times New Roman" w:hAnsi="Times New Roman" w:cs="Times New Roman"/>
          <w:sz w:val="24"/>
          <w:szCs w:val="26"/>
        </w:rPr>
        <w:t>2005</w:t>
      </w:r>
      <w:r w:rsidR="00046ECE" w:rsidRPr="00B570BE">
        <w:rPr>
          <w:rFonts w:ascii="Times New Roman" w:hAnsi="Times New Roman" w:cs="Times New Roman"/>
          <w:sz w:val="24"/>
          <w:szCs w:val="26"/>
        </w:rPr>
        <w:t xml:space="preserve">) </w:t>
      </w:r>
      <w:r w:rsidR="00F87884" w:rsidRPr="00B570BE">
        <w:rPr>
          <w:rFonts w:ascii="Times New Roman" w:hAnsi="Times New Roman" w:cs="Times New Roman"/>
          <w:sz w:val="24"/>
          <w:szCs w:val="26"/>
        </w:rPr>
        <w:t xml:space="preserve">с </w:t>
      </w:r>
      <w:r w:rsidR="00351D8E" w:rsidRPr="00B570BE">
        <w:rPr>
          <w:rFonts w:ascii="Times New Roman" w:hAnsi="Times New Roman" w:cs="Times New Roman"/>
          <w:sz w:val="24"/>
          <w:szCs w:val="26"/>
        </w:rPr>
        <w:t xml:space="preserve">кадастровым номером </w:t>
      </w:r>
      <w:r w:rsidR="00814225" w:rsidRPr="00B570BE">
        <w:rPr>
          <w:rFonts w:ascii="Times New Roman" w:hAnsi="Times New Roman" w:cs="Times New Roman"/>
          <w:sz w:val="24"/>
          <w:szCs w:val="26"/>
        </w:rPr>
        <w:t>16:</w:t>
      </w:r>
      <w:r w:rsidR="00046ECE" w:rsidRPr="00B570BE">
        <w:rPr>
          <w:rFonts w:ascii="Times New Roman" w:hAnsi="Times New Roman" w:cs="Times New Roman"/>
          <w:sz w:val="24"/>
          <w:szCs w:val="26"/>
        </w:rPr>
        <w:t>04:0101</w:t>
      </w:r>
      <w:r w:rsidR="00BF1CEB" w:rsidRPr="00B570BE">
        <w:rPr>
          <w:rFonts w:ascii="Times New Roman" w:hAnsi="Times New Roman" w:cs="Times New Roman"/>
          <w:sz w:val="24"/>
          <w:szCs w:val="26"/>
        </w:rPr>
        <w:t>28</w:t>
      </w:r>
      <w:r w:rsidR="00046ECE" w:rsidRPr="00B570BE">
        <w:rPr>
          <w:rFonts w:ascii="Times New Roman" w:hAnsi="Times New Roman" w:cs="Times New Roman"/>
          <w:sz w:val="24"/>
          <w:szCs w:val="26"/>
        </w:rPr>
        <w:t>:</w:t>
      </w:r>
      <w:r w:rsidR="00BF1CEB" w:rsidRPr="00B570BE">
        <w:rPr>
          <w:rFonts w:ascii="Times New Roman" w:hAnsi="Times New Roman" w:cs="Times New Roman"/>
          <w:sz w:val="24"/>
          <w:szCs w:val="26"/>
        </w:rPr>
        <w:t>971</w:t>
      </w:r>
      <w:r w:rsidR="00F87884" w:rsidRPr="00B570BE">
        <w:rPr>
          <w:rFonts w:ascii="Times New Roman" w:hAnsi="Times New Roman" w:cs="Times New Roman"/>
          <w:sz w:val="24"/>
          <w:szCs w:val="26"/>
        </w:rPr>
        <w:t xml:space="preserve"> по адресу: Республика Татарстан, </w:t>
      </w:r>
      <w:r w:rsidR="00BF1CEB" w:rsidRPr="00B570BE">
        <w:rPr>
          <w:rFonts w:ascii="Times New Roman" w:hAnsi="Times New Roman" w:cs="Times New Roman"/>
          <w:sz w:val="24"/>
          <w:szCs w:val="26"/>
        </w:rPr>
        <w:t xml:space="preserve">р-н </w:t>
      </w:r>
      <w:r w:rsidR="00046ECE" w:rsidRPr="00B570BE">
        <w:rPr>
          <w:rFonts w:ascii="Times New Roman" w:hAnsi="Times New Roman" w:cs="Times New Roman"/>
          <w:sz w:val="24"/>
          <w:szCs w:val="26"/>
        </w:rPr>
        <w:t>Актанышский</w:t>
      </w:r>
      <w:r w:rsidR="00F87884" w:rsidRPr="00B570BE">
        <w:rPr>
          <w:rFonts w:ascii="Times New Roman" w:hAnsi="Times New Roman" w:cs="Times New Roman"/>
          <w:sz w:val="24"/>
          <w:szCs w:val="26"/>
        </w:rPr>
        <w:t xml:space="preserve"> муниципальный, </w:t>
      </w:r>
      <w:r w:rsidR="00BF1CEB" w:rsidRPr="00B570BE">
        <w:rPr>
          <w:rFonts w:ascii="Times New Roman" w:hAnsi="Times New Roman" w:cs="Times New Roman"/>
          <w:sz w:val="24"/>
          <w:szCs w:val="26"/>
        </w:rPr>
        <w:t xml:space="preserve">с/п </w:t>
      </w:r>
      <w:r w:rsidR="00046ECE" w:rsidRPr="00B570BE">
        <w:rPr>
          <w:rFonts w:ascii="Times New Roman" w:hAnsi="Times New Roman" w:cs="Times New Roman"/>
          <w:sz w:val="24"/>
          <w:szCs w:val="26"/>
        </w:rPr>
        <w:t xml:space="preserve">Актанышское, с Актаныш, </w:t>
      </w:r>
      <w:r w:rsidR="00BF1CEB" w:rsidRPr="00B570BE">
        <w:rPr>
          <w:rFonts w:ascii="Times New Roman" w:hAnsi="Times New Roman" w:cs="Times New Roman"/>
          <w:sz w:val="24"/>
          <w:szCs w:val="26"/>
        </w:rPr>
        <w:t>ул Аэропортовская, д 2а.</w:t>
      </w:r>
      <w:r w:rsidR="00351D8E" w:rsidRPr="00B570BE">
        <w:rPr>
          <w:rFonts w:ascii="Times New Roman" w:hAnsi="Times New Roman" w:cs="Times New Roman"/>
          <w:sz w:val="24"/>
          <w:szCs w:val="26"/>
        </w:rPr>
        <w:t xml:space="preserve">Целевое назначение сдаваемого в аренду имущества – </w:t>
      </w:r>
      <w:r w:rsidR="00625B04" w:rsidRPr="00B570BE">
        <w:rPr>
          <w:rFonts w:ascii="Times New Roman" w:hAnsi="Times New Roman" w:cs="Times New Roman"/>
          <w:b/>
          <w:sz w:val="24"/>
          <w:szCs w:val="26"/>
        </w:rPr>
        <w:t>кафе</w:t>
      </w:r>
      <w:r w:rsidR="00046ECE" w:rsidRPr="00B570BE">
        <w:rPr>
          <w:rFonts w:ascii="Times New Roman" w:hAnsi="Times New Roman" w:cs="Times New Roman"/>
          <w:b/>
          <w:sz w:val="24"/>
          <w:szCs w:val="26"/>
        </w:rPr>
        <w:t>.</w:t>
      </w:r>
      <w:r w:rsidR="00351D8E" w:rsidRPr="00B570BE">
        <w:rPr>
          <w:rFonts w:ascii="Times New Roman" w:hAnsi="Times New Roman" w:cs="Times New Roman"/>
          <w:sz w:val="24"/>
          <w:szCs w:val="26"/>
        </w:rPr>
        <w:t xml:space="preserve"> Вид права</w:t>
      </w:r>
      <w:r w:rsidR="00C10CE1" w:rsidRPr="00B570BE">
        <w:rPr>
          <w:rFonts w:ascii="Times New Roman" w:hAnsi="Times New Roman" w:cs="Times New Roman"/>
          <w:sz w:val="24"/>
          <w:szCs w:val="26"/>
        </w:rPr>
        <w:t xml:space="preserve"> (срок действия договора) </w:t>
      </w:r>
      <w:r w:rsidR="00351D8E" w:rsidRPr="00B570BE">
        <w:rPr>
          <w:rFonts w:ascii="Times New Roman" w:hAnsi="Times New Roman" w:cs="Times New Roman"/>
          <w:sz w:val="24"/>
          <w:szCs w:val="26"/>
        </w:rPr>
        <w:t xml:space="preserve">– аренда на 5 лет. Начальная цена – размер ежемесячной арендной платы – </w:t>
      </w:r>
      <w:r w:rsidR="00625B04" w:rsidRPr="00B570BE">
        <w:rPr>
          <w:rFonts w:ascii="Times New Roman" w:hAnsi="Times New Roman" w:cs="Times New Roman"/>
          <w:sz w:val="24"/>
          <w:szCs w:val="26"/>
        </w:rPr>
        <w:t>31 720,00</w:t>
      </w:r>
      <w:r w:rsidR="00351D8E" w:rsidRPr="00B570BE">
        <w:rPr>
          <w:rFonts w:ascii="Times New Roman" w:hAnsi="Times New Roman" w:cs="Times New Roman"/>
          <w:sz w:val="24"/>
          <w:szCs w:val="26"/>
        </w:rPr>
        <w:t xml:space="preserve"> руб</w:t>
      </w:r>
      <w:r w:rsidR="00046ECE" w:rsidRPr="00B570BE">
        <w:rPr>
          <w:rFonts w:ascii="Times New Roman" w:hAnsi="Times New Roman" w:cs="Times New Roman"/>
          <w:sz w:val="24"/>
          <w:szCs w:val="26"/>
        </w:rPr>
        <w:t>лей</w:t>
      </w:r>
      <w:r w:rsidR="00400A33" w:rsidRPr="00B570BE">
        <w:rPr>
          <w:rFonts w:ascii="Times New Roman" w:hAnsi="Times New Roman" w:cs="Times New Roman"/>
          <w:sz w:val="24"/>
          <w:szCs w:val="26"/>
        </w:rPr>
        <w:t xml:space="preserve"> без НДС. </w:t>
      </w:r>
      <w:r w:rsidR="00B570BE" w:rsidRPr="00B570BE">
        <w:rPr>
          <w:rFonts w:ascii="Times New Roman" w:hAnsi="Times New Roman" w:cs="Times New Roman"/>
          <w:b/>
          <w:sz w:val="24"/>
          <w:szCs w:val="26"/>
        </w:rPr>
        <w:t>Количество поступивших заявок – 0.</w:t>
      </w:r>
    </w:p>
    <w:p w:rsidR="00625B04" w:rsidRPr="00B570BE" w:rsidRDefault="00625B04" w:rsidP="00625B0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570BE">
        <w:rPr>
          <w:rFonts w:ascii="Times New Roman" w:hAnsi="Times New Roman" w:cs="Times New Roman"/>
          <w:b/>
          <w:sz w:val="24"/>
          <w:szCs w:val="26"/>
        </w:rPr>
        <w:t>Лот №2</w:t>
      </w:r>
      <w:r w:rsidRPr="00B570BE">
        <w:rPr>
          <w:rFonts w:ascii="Times New Roman" w:hAnsi="Times New Roman" w:cs="Times New Roman"/>
          <w:sz w:val="24"/>
          <w:szCs w:val="26"/>
        </w:rPr>
        <w:t>: Нежилое помещение площадью 52,8 кв.м., расположенное на 1-ом этаже нежилого здания (наименование:</w:t>
      </w:r>
      <w:r w:rsidR="003B2793" w:rsidRPr="00B570BE">
        <w:rPr>
          <w:rFonts w:ascii="Times New Roman" w:hAnsi="Times New Roman" w:cs="Times New Roman"/>
          <w:sz w:val="24"/>
          <w:szCs w:val="26"/>
        </w:rPr>
        <w:t xml:space="preserve"> </w:t>
      </w:r>
      <w:r w:rsidRPr="00B570BE">
        <w:rPr>
          <w:rFonts w:ascii="Times New Roman" w:hAnsi="Times New Roman" w:cs="Times New Roman"/>
          <w:sz w:val="24"/>
          <w:szCs w:val="26"/>
        </w:rPr>
        <w:t xml:space="preserve">Административное здание для лыжной трассы; количество этажей, в том числе подземных этажей </w:t>
      </w:r>
      <w:r w:rsidR="003B2793" w:rsidRPr="00B570BE">
        <w:rPr>
          <w:rFonts w:ascii="Times New Roman" w:hAnsi="Times New Roman" w:cs="Times New Roman"/>
          <w:sz w:val="24"/>
          <w:szCs w:val="26"/>
        </w:rPr>
        <w:t>2</w:t>
      </w:r>
      <w:r w:rsidRPr="00B570BE">
        <w:rPr>
          <w:rFonts w:ascii="Times New Roman" w:hAnsi="Times New Roman" w:cs="Times New Roman"/>
          <w:sz w:val="24"/>
          <w:szCs w:val="26"/>
        </w:rPr>
        <w:t xml:space="preserve">; материал наружных стен: </w:t>
      </w:r>
      <w:r w:rsidR="003B2793" w:rsidRPr="00B570BE">
        <w:rPr>
          <w:rFonts w:ascii="Times New Roman" w:hAnsi="Times New Roman" w:cs="Times New Roman"/>
          <w:sz w:val="24"/>
          <w:szCs w:val="26"/>
        </w:rPr>
        <w:t>кирпичные</w:t>
      </w:r>
      <w:r w:rsidRPr="00B570BE">
        <w:rPr>
          <w:rFonts w:ascii="Times New Roman" w:hAnsi="Times New Roman" w:cs="Times New Roman"/>
          <w:sz w:val="24"/>
          <w:szCs w:val="26"/>
        </w:rPr>
        <w:t>; год завершения строительства: 20</w:t>
      </w:r>
      <w:r w:rsidR="003B2793" w:rsidRPr="00B570BE">
        <w:rPr>
          <w:rFonts w:ascii="Times New Roman" w:hAnsi="Times New Roman" w:cs="Times New Roman"/>
          <w:sz w:val="24"/>
          <w:szCs w:val="26"/>
        </w:rPr>
        <w:t>12</w:t>
      </w:r>
      <w:r w:rsidRPr="00B570BE">
        <w:rPr>
          <w:rFonts w:ascii="Times New Roman" w:hAnsi="Times New Roman" w:cs="Times New Roman"/>
          <w:sz w:val="24"/>
          <w:szCs w:val="26"/>
        </w:rPr>
        <w:t>) с кадастровым номером 16:04:0101</w:t>
      </w:r>
      <w:r w:rsidR="003B2793" w:rsidRPr="00B570BE">
        <w:rPr>
          <w:rFonts w:ascii="Times New Roman" w:hAnsi="Times New Roman" w:cs="Times New Roman"/>
          <w:sz w:val="24"/>
          <w:szCs w:val="26"/>
        </w:rPr>
        <w:t>02</w:t>
      </w:r>
      <w:r w:rsidRPr="00B570BE">
        <w:rPr>
          <w:rFonts w:ascii="Times New Roman" w:hAnsi="Times New Roman" w:cs="Times New Roman"/>
          <w:sz w:val="24"/>
          <w:szCs w:val="26"/>
        </w:rPr>
        <w:t>:</w:t>
      </w:r>
      <w:r w:rsidR="003B2793" w:rsidRPr="00B570BE">
        <w:rPr>
          <w:rFonts w:ascii="Times New Roman" w:hAnsi="Times New Roman" w:cs="Times New Roman"/>
          <w:sz w:val="24"/>
          <w:szCs w:val="26"/>
        </w:rPr>
        <w:t>89</w:t>
      </w:r>
      <w:r w:rsidRPr="00B570BE">
        <w:rPr>
          <w:rFonts w:ascii="Times New Roman" w:hAnsi="Times New Roman" w:cs="Times New Roman"/>
          <w:sz w:val="24"/>
          <w:szCs w:val="26"/>
        </w:rPr>
        <w:t xml:space="preserve"> по адресу: Республика Татарстан</w:t>
      </w:r>
      <w:r w:rsidR="003B2793" w:rsidRPr="00B570BE">
        <w:rPr>
          <w:rFonts w:ascii="Times New Roman" w:hAnsi="Times New Roman" w:cs="Times New Roman"/>
          <w:sz w:val="24"/>
          <w:szCs w:val="26"/>
        </w:rPr>
        <w:t xml:space="preserve"> (Татарстан)</w:t>
      </w:r>
      <w:r w:rsidRPr="00B570BE">
        <w:rPr>
          <w:rFonts w:ascii="Times New Roman" w:hAnsi="Times New Roman" w:cs="Times New Roman"/>
          <w:sz w:val="24"/>
          <w:szCs w:val="26"/>
        </w:rPr>
        <w:t>, Актанышский муниципальный</w:t>
      </w:r>
      <w:r w:rsidR="003B2793" w:rsidRPr="00B570BE">
        <w:rPr>
          <w:rFonts w:ascii="Times New Roman" w:hAnsi="Times New Roman" w:cs="Times New Roman"/>
          <w:sz w:val="24"/>
          <w:szCs w:val="26"/>
        </w:rPr>
        <w:t xml:space="preserve"> р-н</w:t>
      </w:r>
      <w:r w:rsidRPr="00B570BE">
        <w:rPr>
          <w:rFonts w:ascii="Times New Roman" w:hAnsi="Times New Roman" w:cs="Times New Roman"/>
          <w:sz w:val="24"/>
          <w:szCs w:val="26"/>
        </w:rPr>
        <w:t xml:space="preserve">, с/п Актанышское, с Актаныш, ул </w:t>
      </w:r>
      <w:r w:rsidR="003B2793" w:rsidRPr="00B570BE">
        <w:rPr>
          <w:rFonts w:ascii="Times New Roman" w:hAnsi="Times New Roman" w:cs="Times New Roman"/>
          <w:sz w:val="24"/>
          <w:szCs w:val="26"/>
        </w:rPr>
        <w:t>М.Вахитова, д 56а</w:t>
      </w:r>
      <w:r w:rsidRPr="00B570BE">
        <w:rPr>
          <w:rFonts w:ascii="Times New Roman" w:hAnsi="Times New Roman" w:cs="Times New Roman"/>
          <w:sz w:val="24"/>
          <w:szCs w:val="26"/>
        </w:rPr>
        <w:t>.</w:t>
      </w:r>
      <w:r w:rsidR="00B570BE" w:rsidRPr="00B570BE">
        <w:rPr>
          <w:rFonts w:ascii="Times New Roman" w:hAnsi="Times New Roman" w:cs="Times New Roman"/>
          <w:sz w:val="24"/>
          <w:szCs w:val="26"/>
        </w:rPr>
        <w:t xml:space="preserve"> </w:t>
      </w:r>
      <w:r w:rsidRPr="00B570BE">
        <w:rPr>
          <w:rFonts w:ascii="Times New Roman" w:hAnsi="Times New Roman" w:cs="Times New Roman"/>
          <w:sz w:val="24"/>
          <w:szCs w:val="26"/>
        </w:rPr>
        <w:t xml:space="preserve">Целевое назначение сдаваемого в аренду имущества – </w:t>
      </w:r>
      <w:r w:rsidR="003B2793" w:rsidRPr="00B570BE">
        <w:rPr>
          <w:rFonts w:ascii="Times New Roman" w:hAnsi="Times New Roman" w:cs="Times New Roman"/>
          <w:b/>
          <w:sz w:val="24"/>
          <w:szCs w:val="26"/>
        </w:rPr>
        <w:t>буфет</w:t>
      </w:r>
      <w:r w:rsidRPr="00B570BE">
        <w:rPr>
          <w:rFonts w:ascii="Times New Roman" w:hAnsi="Times New Roman" w:cs="Times New Roman"/>
          <w:b/>
          <w:sz w:val="24"/>
          <w:szCs w:val="26"/>
        </w:rPr>
        <w:t>.</w:t>
      </w:r>
      <w:r w:rsidRPr="00B570BE">
        <w:rPr>
          <w:rFonts w:ascii="Times New Roman" w:hAnsi="Times New Roman" w:cs="Times New Roman"/>
          <w:sz w:val="24"/>
          <w:szCs w:val="26"/>
        </w:rPr>
        <w:t xml:space="preserve"> Вид права (срок действия договора) – аренда на 5 лет. Начальная цена – размер ежемесячной арендной платы – </w:t>
      </w:r>
      <w:r w:rsidR="003B2793" w:rsidRPr="00B570BE">
        <w:rPr>
          <w:rFonts w:ascii="Times New Roman" w:hAnsi="Times New Roman" w:cs="Times New Roman"/>
          <w:sz w:val="24"/>
          <w:szCs w:val="26"/>
        </w:rPr>
        <w:t>12 883,20</w:t>
      </w:r>
      <w:r w:rsidRPr="00B570BE">
        <w:rPr>
          <w:rFonts w:ascii="Times New Roman" w:hAnsi="Times New Roman" w:cs="Times New Roman"/>
          <w:sz w:val="24"/>
          <w:szCs w:val="26"/>
        </w:rPr>
        <w:t xml:space="preserve"> рублей без НДС. </w:t>
      </w:r>
      <w:r w:rsidR="00B570BE" w:rsidRPr="00B570BE">
        <w:rPr>
          <w:rFonts w:ascii="Times New Roman" w:hAnsi="Times New Roman" w:cs="Times New Roman"/>
          <w:b/>
          <w:sz w:val="24"/>
          <w:szCs w:val="26"/>
        </w:rPr>
        <w:t xml:space="preserve">Количество поступивших заявок – </w:t>
      </w:r>
      <w:r w:rsidR="00B570BE">
        <w:rPr>
          <w:rFonts w:ascii="Times New Roman" w:hAnsi="Times New Roman" w:cs="Times New Roman"/>
          <w:b/>
          <w:sz w:val="24"/>
          <w:szCs w:val="26"/>
        </w:rPr>
        <w:t>1</w:t>
      </w:r>
      <w:r w:rsidR="00B570BE" w:rsidRPr="00B570BE">
        <w:rPr>
          <w:rFonts w:ascii="Times New Roman" w:hAnsi="Times New Roman" w:cs="Times New Roman"/>
          <w:b/>
          <w:sz w:val="24"/>
          <w:szCs w:val="26"/>
        </w:rPr>
        <w:t>.</w:t>
      </w:r>
      <w:r w:rsidR="00B570BE">
        <w:rPr>
          <w:rFonts w:ascii="Times New Roman" w:hAnsi="Times New Roman" w:cs="Times New Roman"/>
          <w:b/>
          <w:sz w:val="24"/>
          <w:szCs w:val="26"/>
        </w:rPr>
        <w:t xml:space="preserve"> Единственным участником – победителем аукциона признан Индивидуальный предприниматель Ахмиров Рамил Рустамович.</w:t>
      </w:r>
    </w:p>
    <w:p w:rsidR="00C10CE1" w:rsidRPr="00B570BE" w:rsidRDefault="00400A33" w:rsidP="005D5E8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570BE">
        <w:rPr>
          <w:rFonts w:ascii="Times New Roman" w:hAnsi="Times New Roman" w:cs="Times New Roman"/>
          <w:b/>
          <w:sz w:val="24"/>
          <w:szCs w:val="26"/>
        </w:rPr>
        <w:t>Организатор аукциона</w:t>
      </w:r>
      <w:r w:rsidRPr="00B570BE">
        <w:rPr>
          <w:rFonts w:ascii="Times New Roman" w:hAnsi="Times New Roman" w:cs="Times New Roman"/>
          <w:sz w:val="24"/>
          <w:szCs w:val="26"/>
        </w:rPr>
        <w:t xml:space="preserve"> – </w:t>
      </w:r>
      <w:r w:rsidR="00046ECE" w:rsidRPr="00B570BE">
        <w:rPr>
          <w:rFonts w:ascii="Times New Roman" w:hAnsi="Times New Roman" w:cs="Times New Roman"/>
          <w:sz w:val="24"/>
          <w:szCs w:val="26"/>
        </w:rPr>
        <w:t>Палата имущественных и земельных отношений Актанышского муниципального района</w:t>
      </w:r>
      <w:r w:rsidRPr="00B570BE">
        <w:rPr>
          <w:rFonts w:ascii="Times New Roman" w:hAnsi="Times New Roman" w:cs="Times New Roman"/>
          <w:sz w:val="24"/>
          <w:szCs w:val="26"/>
        </w:rPr>
        <w:t>, адрес:</w:t>
      </w:r>
      <w:r w:rsidR="005D5E86" w:rsidRPr="00B570BE">
        <w:rPr>
          <w:rFonts w:ascii="Times New Roman" w:hAnsi="Times New Roman" w:cs="Times New Roman"/>
          <w:sz w:val="24"/>
          <w:szCs w:val="26"/>
        </w:rPr>
        <w:t xml:space="preserve"> 423740 Республика Татарстан, Актанышский район, село Актаныш, проспект Ленина, 17</w:t>
      </w:r>
      <w:r w:rsidRPr="00B570BE">
        <w:rPr>
          <w:rFonts w:ascii="Times New Roman" w:hAnsi="Times New Roman" w:cs="Times New Roman"/>
          <w:sz w:val="24"/>
          <w:szCs w:val="26"/>
        </w:rPr>
        <w:t>; номер контактного тел.</w:t>
      </w:r>
      <w:r w:rsidR="005D5E86" w:rsidRPr="00B570BE">
        <w:rPr>
          <w:sz w:val="24"/>
          <w:szCs w:val="26"/>
        </w:rPr>
        <w:t xml:space="preserve"> </w:t>
      </w:r>
      <w:r w:rsidR="005D5E86" w:rsidRPr="00B570BE">
        <w:rPr>
          <w:rFonts w:ascii="Times New Roman" w:hAnsi="Times New Roman" w:cs="Times New Roman"/>
          <w:sz w:val="24"/>
          <w:szCs w:val="26"/>
        </w:rPr>
        <w:t>(8 5552) 3-21-78, Факс: (8 5552) 3-11-45</w:t>
      </w:r>
      <w:r w:rsidRPr="00B570BE">
        <w:rPr>
          <w:rFonts w:ascii="Times New Roman" w:hAnsi="Times New Roman" w:cs="Times New Roman"/>
          <w:sz w:val="24"/>
          <w:szCs w:val="26"/>
        </w:rPr>
        <w:t>; эл. почта -</w:t>
      </w:r>
      <w:r w:rsidR="005D5E86" w:rsidRPr="00B570BE">
        <w:rPr>
          <w:sz w:val="24"/>
          <w:szCs w:val="26"/>
        </w:rPr>
        <w:t xml:space="preserve"> </w:t>
      </w:r>
      <w:hyperlink r:id="rId8" w:history="1">
        <w:r w:rsidR="005D5E86" w:rsidRPr="00B570BE">
          <w:rPr>
            <w:rStyle w:val="a3"/>
            <w:rFonts w:ascii="Times New Roman" w:hAnsi="Times New Roman" w:cs="Times New Roman"/>
            <w:sz w:val="24"/>
            <w:szCs w:val="26"/>
          </w:rPr>
          <w:t>Pizo.Aktanysh@tatar.ru</w:t>
        </w:r>
      </w:hyperlink>
      <w:r w:rsidRPr="00B570BE">
        <w:rPr>
          <w:rFonts w:ascii="Times New Roman" w:hAnsi="Times New Roman" w:cs="Times New Roman"/>
          <w:sz w:val="24"/>
          <w:szCs w:val="26"/>
        </w:rPr>
        <w:t>.</w:t>
      </w:r>
      <w:r w:rsidR="00C10CE1" w:rsidRPr="00B570BE">
        <w:rPr>
          <w:rFonts w:ascii="Times New Roman" w:hAnsi="Times New Roman" w:cs="Times New Roman"/>
          <w:sz w:val="24"/>
          <w:szCs w:val="26"/>
        </w:rPr>
        <w:t xml:space="preserve"> </w:t>
      </w:r>
      <w:r w:rsidR="002858E5" w:rsidRPr="00B570BE">
        <w:rPr>
          <w:rFonts w:ascii="Times New Roman" w:hAnsi="Times New Roman" w:cs="Times New Roman"/>
          <w:sz w:val="24"/>
          <w:szCs w:val="26"/>
        </w:rPr>
        <w:t>Специализированная организация по проведению аукциона – ОАО «Центр развития земельных отношений Республики Татарстан».</w:t>
      </w:r>
      <w:r w:rsidR="00403E5C" w:rsidRPr="00B570BE">
        <w:rPr>
          <w:rFonts w:ascii="Times New Roman" w:hAnsi="Times New Roman" w:cs="Times New Roman"/>
          <w:sz w:val="24"/>
          <w:szCs w:val="26"/>
        </w:rPr>
        <w:t xml:space="preserve"> </w:t>
      </w:r>
    </w:p>
    <w:p w:rsidR="00B570BE" w:rsidRPr="00AF3769" w:rsidRDefault="00B570BE" w:rsidP="00B570B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B0944">
        <w:rPr>
          <w:rFonts w:ascii="Times New Roman" w:hAnsi="Times New Roman" w:cs="Times New Roman"/>
          <w:sz w:val="24"/>
          <w:szCs w:val="26"/>
        </w:rPr>
        <w:t>В связи с отсутствием заявок для участия в аукционе по Лоту № 1 и на основании п. 129 Приказа Федеральной антимонопольной службы от 10 февраля 2010 г. N 67,</w:t>
      </w:r>
      <w:r w:rsidRPr="00AF3769">
        <w:rPr>
          <w:rFonts w:ascii="Times New Roman" w:hAnsi="Times New Roman" w:cs="Times New Roman"/>
          <w:b/>
          <w:sz w:val="24"/>
          <w:szCs w:val="26"/>
        </w:rPr>
        <w:t xml:space="preserve"> аукцион по Лоту № 1 призна</w:t>
      </w:r>
      <w:r w:rsidR="00AF3769" w:rsidRPr="00AF3769">
        <w:rPr>
          <w:rFonts w:ascii="Times New Roman" w:hAnsi="Times New Roman" w:cs="Times New Roman"/>
          <w:b/>
          <w:sz w:val="24"/>
          <w:szCs w:val="26"/>
        </w:rPr>
        <w:t>н</w:t>
      </w:r>
      <w:r w:rsidRPr="00AF3769">
        <w:rPr>
          <w:rFonts w:ascii="Times New Roman" w:hAnsi="Times New Roman" w:cs="Times New Roman"/>
          <w:b/>
          <w:sz w:val="24"/>
          <w:szCs w:val="26"/>
        </w:rPr>
        <w:t xml:space="preserve"> несостоявшимся.</w:t>
      </w:r>
    </w:p>
    <w:p w:rsidR="00B570BE" w:rsidRPr="00AF3769" w:rsidRDefault="00B570BE" w:rsidP="00B570B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B0944">
        <w:rPr>
          <w:rFonts w:ascii="Times New Roman" w:hAnsi="Times New Roman" w:cs="Times New Roman"/>
          <w:sz w:val="24"/>
          <w:szCs w:val="26"/>
        </w:rPr>
        <w:t>В связи с поступлением на участие в аукционе по Лоту № 2 только одной заявки, на основании п.129 Приказа Федеральной антимонопольной службы от 10 февраля 2010 г.</w:t>
      </w:r>
      <w:r w:rsidRPr="00AF376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9B0944">
        <w:rPr>
          <w:rFonts w:ascii="Times New Roman" w:hAnsi="Times New Roman" w:cs="Times New Roman"/>
          <w:sz w:val="24"/>
          <w:szCs w:val="26"/>
        </w:rPr>
        <w:t>N 67</w:t>
      </w:r>
      <w:r w:rsidRPr="00AF3769">
        <w:rPr>
          <w:rFonts w:ascii="Times New Roman" w:hAnsi="Times New Roman" w:cs="Times New Roman"/>
          <w:b/>
          <w:sz w:val="24"/>
          <w:szCs w:val="26"/>
        </w:rPr>
        <w:t>, аукцион по Лоту № 2 призн</w:t>
      </w:r>
      <w:r w:rsidR="00AF3769" w:rsidRPr="00AF3769">
        <w:rPr>
          <w:rFonts w:ascii="Times New Roman" w:hAnsi="Times New Roman" w:cs="Times New Roman"/>
          <w:b/>
          <w:sz w:val="24"/>
          <w:szCs w:val="26"/>
        </w:rPr>
        <w:t>ан</w:t>
      </w:r>
      <w:r w:rsidRPr="00AF3769">
        <w:rPr>
          <w:rFonts w:ascii="Times New Roman" w:hAnsi="Times New Roman" w:cs="Times New Roman"/>
          <w:b/>
          <w:sz w:val="24"/>
          <w:szCs w:val="26"/>
        </w:rPr>
        <w:t xml:space="preserve"> несостоявшимся.</w:t>
      </w:r>
      <w:bookmarkStart w:id="0" w:name="_GoBack"/>
      <w:bookmarkEnd w:id="0"/>
    </w:p>
    <w:p w:rsidR="00B570BE" w:rsidRPr="00AF3769" w:rsidRDefault="00B570BE" w:rsidP="00B570B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AF3769">
        <w:rPr>
          <w:rFonts w:ascii="Times New Roman" w:hAnsi="Times New Roman" w:cs="Times New Roman"/>
          <w:b/>
          <w:sz w:val="24"/>
          <w:szCs w:val="26"/>
        </w:rPr>
        <w:t>В соответствии с п. 151 Приказа Федеральной антимонопольной службы от 10 февраля 2010 г. N 67 договор аренды муниципального имущества по Лоту № 2 заключается с единственным участником, допущенным к аукциону, на условиях и по цене, предусмотренных аукционной документацией.</w:t>
      </w:r>
    </w:p>
    <w:p w:rsidR="00511C3D" w:rsidRPr="00B570BE" w:rsidRDefault="00511C3D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sectPr w:rsidR="00511C3D" w:rsidRPr="00B570BE" w:rsidSect="00B570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DA" w:rsidRDefault="005D6ADA" w:rsidP="00907D78">
      <w:pPr>
        <w:spacing w:after="0" w:line="240" w:lineRule="auto"/>
      </w:pPr>
      <w:r>
        <w:separator/>
      </w:r>
    </w:p>
  </w:endnote>
  <w:endnote w:type="continuationSeparator" w:id="0">
    <w:p w:rsidR="005D6ADA" w:rsidRDefault="005D6ADA" w:rsidP="0090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DA" w:rsidRDefault="005D6ADA" w:rsidP="00907D78">
      <w:pPr>
        <w:spacing w:after="0" w:line="240" w:lineRule="auto"/>
      </w:pPr>
      <w:r>
        <w:separator/>
      </w:r>
    </w:p>
  </w:footnote>
  <w:footnote w:type="continuationSeparator" w:id="0">
    <w:p w:rsidR="005D6ADA" w:rsidRDefault="005D6ADA" w:rsidP="0090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F43"/>
    <w:multiLevelType w:val="hybridMultilevel"/>
    <w:tmpl w:val="5472022E"/>
    <w:lvl w:ilvl="0" w:tplc="E2EAC7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4648C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25E7746"/>
    <w:multiLevelType w:val="hybridMultilevel"/>
    <w:tmpl w:val="2968F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B0619"/>
    <w:multiLevelType w:val="multilevel"/>
    <w:tmpl w:val="60B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36D41A29"/>
    <w:multiLevelType w:val="hybridMultilevel"/>
    <w:tmpl w:val="AE0EEBAE"/>
    <w:lvl w:ilvl="0" w:tplc="2ABE07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52A8D"/>
    <w:multiLevelType w:val="hybridMultilevel"/>
    <w:tmpl w:val="9B3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0544D"/>
    <w:multiLevelType w:val="multilevel"/>
    <w:tmpl w:val="A0740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F5B11AB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5780163F"/>
    <w:multiLevelType w:val="hybridMultilevel"/>
    <w:tmpl w:val="492A4724"/>
    <w:lvl w:ilvl="0" w:tplc="8FBA5C2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A6"/>
    <w:rsid w:val="00014853"/>
    <w:rsid w:val="00040C05"/>
    <w:rsid w:val="00046ECE"/>
    <w:rsid w:val="00054770"/>
    <w:rsid w:val="000B040B"/>
    <w:rsid w:val="000B20CE"/>
    <w:rsid w:val="000B4678"/>
    <w:rsid w:val="000B7783"/>
    <w:rsid w:val="000C6191"/>
    <w:rsid w:val="000D19A0"/>
    <w:rsid w:val="000E36A2"/>
    <w:rsid w:val="000E4546"/>
    <w:rsid w:val="00105C5D"/>
    <w:rsid w:val="00115C86"/>
    <w:rsid w:val="00123286"/>
    <w:rsid w:val="00145B68"/>
    <w:rsid w:val="00171444"/>
    <w:rsid w:val="001715FC"/>
    <w:rsid w:val="00172012"/>
    <w:rsid w:val="00175961"/>
    <w:rsid w:val="001853FA"/>
    <w:rsid w:val="001942D6"/>
    <w:rsid w:val="001B27DB"/>
    <w:rsid w:val="001C7E28"/>
    <w:rsid w:val="001D06A3"/>
    <w:rsid w:val="001D59A7"/>
    <w:rsid w:val="001E7637"/>
    <w:rsid w:val="001F1C24"/>
    <w:rsid w:val="002105BB"/>
    <w:rsid w:val="002159A6"/>
    <w:rsid w:val="00222C34"/>
    <w:rsid w:val="00222EA7"/>
    <w:rsid w:val="0023475B"/>
    <w:rsid w:val="00240867"/>
    <w:rsid w:val="0024739B"/>
    <w:rsid w:val="00272D39"/>
    <w:rsid w:val="00285853"/>
    <w:rsid w:val="002858E5"/>
    <w:rsid w:val="00293332"/>
    <w:rsid w:val="00295120"/>
    <w:rsid w:val="002A0585"/>
    <w:rsid w:val="002A1457"/>
    <w:rsid w:val="002B1B15"/>
    <w:rsid w:val="002E0513"/>
    <w:rsid w:val="002E467D"/>
    <w:rsid w:val="002F73A4"/>
    <w:rsid w:val="00300BA6"/>
    <w:rsid w:val="003361AA"/>
    <w:rsid w:val="00344AB3"/>
    <w:rsid w:val="00347AA4"/>
    <w:rsid w:val="00351D8E"/>
    <w:rsid w:val="003A3FD7"/>
    <w:rsid w:val="003B2793"/>
    <w:rsid w:val="003C0FDB"/>
    <w:rsid w:val="003F697B"/>
    <w:rsid w:val="003F72D4"/>
    <w:rsid w:val="00400A33"/>
    <w:rsid w:val="00403E5C"/>
    <w:rsid w:val="00444CF2"/>
    <w:rsid w:val="00466E73"/>
    <w:rsid w:val="00485DEE"/>
    <w:rsid w:val="00486943"/>
    <w:rsid w:val="004A0AE3"/>
    <w:rsid w:val="004B31C0"/>
    <w:rsid w:val="004B461D"/>
    <w:rsid w:val="004B4C07"/>
    <w:rsid w:val="004C2DE9"/>
    <w:rsid w:val="004C69A2"/>
    <w:rsid w:val="00511C3D"/>
    <w:rsid w:val="005272C3"/>
    <w:rsid w:val="0053656A"/>
    <w:rsid w:val="00547F53"/>
    <w:rsid w:val="00547F61"/>
    <w:rsid w:val="00553EFA"/>
    <w:rsid w:val="00582FE0"/>
    <w:rsid w:val="00593B6C"/>
    <w:rsid w:val="0059575A"/>
    <w:rsid w:val="005A1BED"/>
    <w:rsid w:val="005B1305"/>
    <w:rsid w:val="005D5E86"/>
    <w:rsid w:val="005D6ADA"/>
    <w:rsid w:val="005E63FE"/>
    <w:rsid w:val="005E6E3D"/>
    <w:rsid w:val="005F6CE3"/>
    <w:rsid w:val="00625B04"/>
    <w:rsid w:val="0064613E"/>
    <w:rsid w:val="0065456C"/>
    <w:rsid w:val="00664287"/>
    <w:rsid w:val="00673302"/>
    <w:rsid w:val="00675FB9"/>
    <w:rsid w:val="00687D22"/>
    <w:rsid w:val="00696280"/>
    <w:rsid w:val="006B076E"/>
    <w:rsid w:val="006B2FDB"/>
    <w:rsid w:val="006C09CB"/>
    <w:rsid w:val="006C511F"/>
    <w:rsid w:val="006D623B"/>
    <w:rsid w:val="006E1433"/>
    <w:rsid w:val="006E4DDD"/>
    <w:rsid w:val="00702CF9"/>
    <w:rsid w:val="007366E0"/>
    <w:rsid w:val="007451DF"/>
    <w:rsid w:val="00746F76"/>
    <w:rsid w:val="00756232"/>
    <w:rsid w:val="00756B67"/>
    <w:rsid w:val="00761D74"/>
    <w:rsid w:val="007642D7"/>
    <w:rsid w:val="00771993"/>
    <w:rsid w:val="0078565D"/>
    <w:rsid w:val="00796A12"/>
    <w:rsid w:val="007C62FD"/>
    <w:rsid w:val="007D0955"/>
    <w:rsid w:val="007D2FCF"/>
    <w:rsid w:val="007D7B99"/>
    <w:rsid w:val="007F0079"/>
    <w:rsid w:val="00814225"/>
    <w:rsid w:val="00820863"/>
    <w:rsid w:val="0083126D"/>
    <w:rsid w:val="00842860"/>
    <w:rsid w:val="00842D08"/>
    <w:rsid w:val="00855720"/>
    <w:rsid w:val="00864941"/>
    <w:rsid w:val="00867F86"/>
    <w:rsid w:val="008728CF"/>
    <w:rsid w:val="0088165E"/>
    <w:rsid w:val="00883488"/>
    <w:rsid w:val="00895E03"/>
    <w:rsid w:val="008B0FBF"/>
    <w:rsid w:val="008B401D"/>
    <w:rsid w:val="008E13D2"/>
    <w:rsid w:val="008E25C6"/>
    <w:rsid w:val="00907D78"/>
    <w:rsid w:val="009155E0"/>
    <w:rsid w:val="00924A77"/>
    <w:rsid w:val="009461E2"/>
    <w:rsid w:val="00957735"/>
    <w:rsid w:val="00971551"/>
    <w:rsid w:val="00972E49"/>
    <w:rsid w:val="009B0944"/>
    <w:rsid w:val="009C2773"/>
    <w:rsid w:val="009D241F"/>
    <w:rsid w:val="00A03EBE"/>
    <w:rsid w:val="00A15C3D"/>
    <w:rsid w:val="00A334CC"/>
    <w:rsid w:val="00A362C2"/>
    <w:rsid w:val="00A363E5"/>
    <w:rsid w:val="00A57342"/>
    <w:rsid w:val="00A64B89"/>
    <w:rsid w:val="00A6788B"/>
    <w:rsid w:val="00A72A66"/>
    <w:rsid w:val="00AA2367"/>
    <w:rsid w:val="00AA4E02"/>
    <w:rsid w:val="00AD2BAE"/>
    <w:rsid w:val="00AE34BA"/>
    <w:rsid w:val="00AF3769"/>
    <w:rsid w:val="00B55B47"/>
    <w:rsid w:val="00B570BE"/>
    <w:rsid w:val="00B7352E"/>
    <w:rsid w:val="00B747B5"/>
    <w:rsid w:val="00B8152F"/>
    <w:rsid w:val="00B82A8D"/>
    <w:rsid w:val="00B946E0"/>
    <w:rsid w:val="00B94C57"/>
    <w:rsid w:val="00BA19DB"/>
    <w:rsid w:val="00BA6878"/>
    <w:rsid w:val="00BB4734"/>
    <w:rsid w:val="00BB6A7B"/>
    <w:rsid w:val="00BD7D9B"/>
    <w:rsid w:val="00BE5CD4"/>
    <w:rsid w:val="00BF1CEB"/>
    <w:rsid w:val="00BF3531"/>
    <w:rsid w:val="00C10CE1"/>
    <w:rsid w:val="00C17956"/>
    <w:rsid w:val="00C17BDF"/>
    <w:rsid w:val="00C31815"/>
    <w:rsid w:val="00C3417C"/>
    <w:rsid w:val="00C43DB3"/>
    <w:rsid w:val="00C53E95"/>
    <w:rsid w:val="00C54525"/>
    <w:rsid w:val="00C712A4"/>
    <w:rsid w:val="00C76D78"/>
    <w:rsid w:val="00C91A66"/>
    <w:rsid w:val="00CB0111"/>
    <w:rsid w:val="00CB31ED"/>
    <w:rsid w:val="00CC01BA"/>
    <w:rsid w:val="00CC5E29"/>
    <w:rsid w:val="00CC773E"/>
    <w:rsid w:val="00CF0B5B"/>
    <w:rsid w:val="00CF206A"/>
    <w:rsid w:val="00D00834"/>
    <w:rsid w:val="00D15D28"/>
    <w:rsid w:val="00D469DF"/>
    <w:rsid w:val="00D7066D"/>
    <w:rsid w:val="00DA3108"/>
    <w:rsid w:val="00DA7E84"/>
    <w:rsid w:val="00DC415F"/>
    <w:rsid w:val="00DD47EF"/>
    <w:rsid w:val="00DF544A"/>
    <w:rsid w:val="00E26E83"/>
    <w:rsid w:val="00E37C7F"/>
    <w:rsid w:val="00E562DC"/>
    <w:rsid w:val="00E61015"/>
    <w:rsid w:val="00E93DD5"/>
    <w:rsid w:val="00EA406B"/>
    <w:rsid w:val="00EA49C0"/>
    <w:rsid w:val="00EA6C7E"/>
    <w:rsid w:val="00EB1D82"/>
    <w:rsid w:val="00F00CFD"/>
    <w:rsid w:val="00F05A40"/>
    <w:rsid w:val="00F13E16"/>
    <w:rsid w:val="00F14396"/>
    <w:rsid w:val="00F26A2C"/>
    <w:rsid w:val="00F2750F"/>
    <w:rsid w:val="00F35C05"/>
    <w:rsid w:val="00F4111F"/>
    <w:rsid w:val="00F41A96"/>
    <w:rsid w:val="00F45118"/>
    <w:rsid w:val="00F46F76"/>
    <w:rsid w:val="00F87884"/>
    <w:rsid w:val="00FB5F38"/>
    <w:rsid w:val="00FB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0894"/>
  <w15:docId w15:val="{D353040B-4E13-4584-9B8C-E89AF879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A6"/>
  </w:style>
  <w:style w:type="paragraph" w:styleId="1">
    <w:name w:val="heading 1"/>
    <w:basedOn w:val="a"/>
    <w:link w:val="10"/>
    <w:uiPriority w:val="9"/>
    <w:qFormat/>
    <w:rsid w:val="00C43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1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9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3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4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D5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59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D59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rsid w:val="00957735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7735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57735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735"/>
    <w:rPr>
      <w:rFonts w:ascii="Arial" w:eastAsia="Times New Roman" w:hAnsi="Arial" w:cs="Times New Roman"/>
      <w:szCs w:val="20"/>
      <w:lang w:eastAsia="ru-RU"/>
    </w:rPr>
  </w:style>
  <w:style w:type="paragraph" w:styleId="a6">
    <w:name w:val="Body Text"/>
    <w:basedOn w:val="a"/>
    <w:link w:val="a7"/>
    <w:rsid w:val="001B27D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B27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27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nformat">
    <w:name w:val="ConsNonformat Знак Знак Знак"/>
    <w:basedOn w:val="a0"/>
    <w:link w:val="ConsNonformat0"/>
    <w:rsid w:val="001B27DB"/>
    <w:rPr>
      <w:rFonts w:ascii="Courier New" w:hAnsi="Courier New"/>
      <w:sz w:val="28"/>
      <w:lang w:eastAsia="ru-RU"/>
    </w:rPr>
  </w:style>
  <w:style w:type="paragraph" w:customStyle="1" w:styleId="ConsNonformat0">
    <w:name w:val="ConsNonformat Знак Знак"/>
    <w:link w:val="ConsNonformat"/>
    <w:rsid w:val="001B27DB"/>
    <w:pPr>
      <w:widowControl w:val="0"/>
      <w:snapToGrid w:val="0"/>
      <w:spacing w:after="0" w:line="240" w:lineRule="auto"/>
    </w:pPr>
    <w:rPr>
      <w:rFonts w:ascii="Courier New" w:hAnsi="Courier New"/>
      <w:sz w:val="28"/>
      <w:lang w:eastAsia="ru-RU"/>
    </w:rPr>
  </w:style>
  <w:style w:type="table" w:styleId="a8">
    <w:name w:val="Table Grid"/>
    <w:basedOn w:val="a1"/>
    <w:rsid w:val="001B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1">
    <w:name w:val="ConsNonformat"/>
    <w:rsid w:val="007451D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9">
    <w:name w:val="Title"/>
    <w:basedOn w:val="a"/>
    <w:next w:val="a"/>
    <w:link w:val="aa"/>
    <w:qFormat/>
    <w:rsid w:val="007451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Заголовок Знак"/>
    <w:basedOn w:val="a0"/>
    <w:link w:val="a9"/>
    <w:rsid w:val="007451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7451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82A8D"/>
    <w:pPr>
      <w:ind w:left="720"/>
      <w:contextualSpacing/>
    </w:pPr>
  </w:style>
  <w:style w:type="paragraph" w:styleId="ac">
    <w:name w:val="No Spacing"/>
    <w:uiPriority w:val="1"/>
    <w:qFormat/>
    <w:rsid w:val="0017596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72A66"/>
  </w:style>
  <w:style w:type="character" w:customStyle="1" w:styleId="30">
    <w:name w:val="Заголовок 3 Знак"/>
    <w:basedOn w:val="a0"/>
    <w:link w:val="3"/>
    <w:uiPriority w:val="9"/>
    <w:semiHidden/>
    <w:rsid w:val="00DA31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31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d">
    <w:name w:val="footer"/>
    <w:basedOn w:val="a"/>
    <w:link w:val="ae"/>
    <w:rsid w:val="006B0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6B0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0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07D78"/>
  </w:style>
  <w:style w:type="paragraph" w:styleId="af1">
    <w:name w:val="Balloon Text"/>
    <w:basedOn w:val="a"/>
    <w:link w:val="af2"/>
    <w:uiPriority w:val="99"/>
    <w:semiHidden/>
    <w:unhideWhenUsed/>
    <w:rsid w:val="0079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zo.Aktanysh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C81C-8275-4D6B-A6FA-AA731031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2018-02-27T09:58:00Z</cp:lastPrinted>
  <dcterms:created xsi:type="dcterms:W3CDTF">2018-02-27T11:25:00Z</dcterms:created>
  <dcterms:modified xsi:type="dcterms:W3CDTF">2018-03-20T14:25:00Z</dcterms:modified>
</cp:coreProperties>
</file>