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95A" w:rsidRDefault="004947DA" w:rsidP="00F84EFB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lang w:eastAsia="ru-RU"/>
        </w:rPr>
      </w:pPr>
      <w:r w:rsidRPr="00CA3F60">
        <w:rPr>
          <w:rFonts w:ascii="Times New Roman" w:eastAsia="Times New Roman" w:hAnsi="Times New Roman" w:cs="Times New Roman"/>
          <w:lang w:eastAsia="ru-RU"/>
        </w:rPr>
        <w:t>ИНФОРМАЦИОННОЕ СООБЩЕНИЕ</w:t>
      </w:r>
    </w:p>
    <w:p w:rsidR="0036495A" w:rsidRPr="00B7071A" w:rsidRDefault="0036495A" w:rsidP="005022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F60">
        <w:rPr>
          <w:rFonts w:ascii="Times New Roman" w:eastAsia="Calibri" w:hAnsi="Times New Roman" w:cs="Times New Roman"/>
        </w:rPr>
        <w:t>Ис</w:t>
      </w:r>
      <w:r w:rsidRPr="00CA3F60">
        <w:rPr>
          <w:rFonts w:ascii="Times New Roman" w:eastAsia="Times New Roman" w:hAnsi="Times New Roman" w:cs="Times New Roman"/>
          <w:lang w:eastAsia="ru-RU"/>
        </w:rPr>
        <w:t>полнительн</w:t>
      </w:r>
      <w:r w:rsidRPr="00CA3F60">
        <w:rPr>
          <w:rFonts w:ascii="Times New Roman" w:eastAsia="Calibri" w:hAnsi="Times New Roman" w:cs="Times New Roman"/>
        </w:rPr>
        <w:t xml:space="preserve">ый комитет </w:t>
      </w:r>
      <w:r w:rsidR="00527C48" w:rsidRPr="00CA3F60">
        <w:rPr>
          <w:rFonts w:ascii="Times New Roman" w:eastAsia="Times New Roman" w:hAnsi="Times New Roman" w:cs="Times New Roman"/>
          <w:lang w:eastAsia="ru-RU"/>
        </w:rPr>
        <w:t>Камско-</w:t>
      </w:r>
      <w:proofErr w:type="spellStart"/>
      <w:r w:rsidR="00527C48" w:rsidRPr="007912E5">
        <w:rPr>
          <w:rFonts w:ascii="Times New Roman" w:eastAsia="Times New Roman" w:hAnsi="Times New Roman" w:cs="Times New Roman"/>
          <w:lang w:eastAsia="ru-RU"/>
        </w:rPr>
        <w:t>Устьинского</w:t>
      </w:r>
      <w:proofErr w:type="spellEnd"/>
      <w:r w:rsidRPr="007912E5">
        <w:rPr>
          <w:rFonts w:ascii="Times New Roman" w:eastAsia="Times New Roman" w:hAnsi="Times New Roman" w:cs="Times New Roman"/>
          <w:lang w:eastAsia="ru-RU"/>
        </w:rPr>
        <w:t xml:space="preserve"> муниципального района Р</w:t>
      </w:r>
      <w:r w:rsidR="00FE0F9F" w:rsidRPr="007912E5">
        <w:rPr>
          <w:rFonts w:ascii="Times New Roman" w:eastAsia="Times New Roman" w:hAnsi="Times New Roman" w:cs="Times New Roman"/>
          <w:lang w:eastAsia="ru-RU"/>
        </w:rPr>
        <w:t xml:space="preserve">еспублики </w:t>
      </w:r>
      <w:r w:rsidR="00E37BA3" w:rsidRPr="007912E5">
        <w:rPr>
          <w:rFonts w:ascii="Times New Roman" w:eastAsia="Times New Roman" w:hAnsi="Times New Roman" w:cs="Times New Roman"/>
          <w:lang w:eastAsia="ru-RU"/>
        </w:rPr>
        <w:t>Татарстан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 xml:space="preserve"> (далее – РТ)</w:t>
      </w:r>
      <w:r w:rsidR="00E37BA3" w:rsidRPr="007912E5">
        <w:rPr>
          <w:rFonts w:ascii="Times New Roman" w:eastAsia="Times New Roman" w:hAnsi="Times New Roman" w:cs="Times New Roman"/>
          <w:lang w:eastAsia="ru-RU"/>
        </w:rPr>
        <w:t xml:space="preserve"> </w:t>
      </w:r>
      <w:r w:rsidR="00EF2622" w:rsidRPr="007912E5">
        <w:rPr>
          <w:rFonts w:ascii="Times New Roman" w:eastAsia="Times New Roman" w:hAnsi="Times New Roman" w:cs="Times New Roman"/>
          <w:lang w:eastAsia="ru-RU"/>
        </w:rPr>
        <w:t>во исполнение постановлени</w:t>
      </w:r>
      <w:r w:rsidR="005B357C" w:rsidRPr="007912E5">
        <w:rPr>
          <w:rFonts w:ascii="Times New Roman" w:eastAsia="Times New Roman" w:hAnsi="Times New Roman" w:cs="Times New Roman"/>
          <w:lang w:eastAsia="ru-RU"/>
        </w:rPr>
        <w:t>я</w:t>
      </w:r>
      <w:r w:rsidR="00EF2622" w:rsidRPr="007912E5">
        <w:rPr>
          <w:rFonts w:ascii="Times New Roman" w:eastAsia="Times New Roman" w:hAnsi="Times New Roman" w:cs="Times New Roman"/>
          <w:lang w:eastAsia="ru-RU"/>
        </w:rPr>
        <w:t xml:space="preserve"> </w:t>
      </w:r>
      <w:r w:rsidR="00EF2622" w:rsidRPr="007912E5">
        <w:rPr>
          <w:rFonts w:ascii="Times New Roman" w:eastAsia="Calibri" w:hAnsi="Times New Roman" w:cs="Times New Roman"/>
        </w:rPr>
        <w:t xml:space="preserve">от </w:t>
      </w:r>
      <w:r w:rsidR="007912E5" w:rsidRPr="007912E5">
        <w:rPr>
          <w:rFonts w:ascii="Times New Roman" w:eastAsia="Calibri" w:hAnsi="Times New Roman" w:cs="Times New Roman"/>
        </w:rPr>
        <w:t>30.06.</w:t>
      </w:r>
      <w:r w:rsidR="005B357C" w:rsidRPr="007912E5">
        <w:rPr>
          <w:rFonts w:ascii="Times New Roman" w:eastAsia="Calibri" w:hAnsi="Times New Roman" w:cs="Times New Roman"/>
        </w:rPr>
        <w:t>2016</w:t>
      </w:r>
      <w:r w:rsidR="00EF2622" w:rsidRPr="007912E5">
        <w:rPr>
          <w:rFonts w:ascii="Times New Roman" w:eastAsia="Calibri" w:hAnsi="Times New Roman" w:cs="Times New Roman"/>
        </w:rPr>
        <w:t xml:space="preserve"> №</w:t>
      </w:r>
      <w:r w:rsidR="00615B21" w:rsidRPr="007912E5">
        <w:rPr>
          <w:rFonts w:ascii="Times New Roman" w:eastAsia="Calibri" w:hAnsi="Times New Roman" w:cs="Times New Roman"/>
        </w:rPr>
        <w:t xml:space="preserve"> </w:t>
      </w:r>
      <w:r w:rsidR="007912E5" w:rsidRPr="007912E5">
        <w:rPr>
          <w:rFonts w:ascii="Times New Roman" w:eastAsia="Calibri" w:hAnsi="Times New Roman" w:cs="Times New Roman"/>
        </w:rPr>
        <w:t>451</w:t>
      </w:r>
      <w:r w:rsidR="00615B21" w:rsidRPr="00CA3F60">
        <w:rPr>
          <w:rFonts w:ascii="Times New Roman" w:eastAsia="Calibri" w:hAnsi="Times New Roman" w:cs="Times New Roman"/>
        </w:rPr>
        <w:t xml:space="preserve"> </w:t>
      </w:r>
      <w:r w:rsidRPr="00CA3F60">
        <w:rPr>
          <w:rFonts w:ascii="Times New Roman" w:eastAsia="Calibri" w:hAnsi="Times New Roman" w:cs="Times New Roman"/>
        </w:rPr>
        <w:t>сообща</w:t>
      </w:r>
      <w:r w:rsidR="00FE0F9F" w:rsidRPr="00CA3F60">
        <w:rPr>
          <w:rFonts w:ascii="Times New Roman" w:eastAsia="Calibri" w:hAnsi="Times New Roman" w:cs="Times New Roman"/>
        </w:rPr>
        <w:t>е</w:t>
      </w:r>
      <w:r w:rsidRPr="00CA3F60">
        <w:rPr>
          <w:rFonts w:ascii="Times New Roman" w:eastAsia="Calibri" w:hAnsi="Times New Roman" w:cs="Times New Roman"/>
        </w:rPr>
        <w:t xml:space="preserve">т о проведении открытого (по составу участников и по форме подачи предложений о цене) аукциона </w:t>
      </w:r>
      <w:r w:rsidR="005B357C" w:rsidRPr="00CA3F60">
        <w:rPr>
          <w:rFonts w:ascii="Times New Roman" w:eastAsia="Calibri" w:hAnsi="Times New Roman" w:cs="Times New Roman"/>
        </w:rPr>
        <w:t>на право заключения договор</w:t>
      </w:r>
      <w:r w:rsidR="000426EF" w:rsidRPr="00CA3F60">
        <w:rPr>
          <w:rFonts w:ascii="Times New Roman" w:eastAsia="Calibri" w:hAnsi="Times New Roman" w:cs="Times New Roman"/>
        </w:rPr>
        <w:t>а</w:t>
      </w:r>
      <w:r w:rsidR="005B357C" w:rsidRPr="00CA3F60">
        <w:rPr>
          <w:rFonts w:ascii="Times New Roman" w:eastAsia="Calibri" w:hAnsi="Times New Roman" w:cs="Times New Roman"/>
        </w:rPr>
        <w:t xml:space="preserve"> аренды </w:t>
      </w:r>
      <w:r w:rsidR="00FE0F9F" w:rsidRPr="00CA3F60">
        <w:rPr>
          <w:rFonts w:ascii="Times New Roman" w:eastAsia="Calibri" w:hAnsi="Times New Roman" w:cs="Times New Roman"/>
        </w:rPr>
        <w:t>земельн</w:t>
      </w:r>
      <w:r w:rsidR="000426EF" w:rsidRPr="00CA3F60">
        <w:rPr>
          <w:rFonts w:ascii="Times New Roman" w:eastAsia="Calibri" w:hAnsi="Times New Roman" w:cs="Times New Roman"/>
        </w:rPr>
        <w:t>ого</w:t>
      </w:r>
      <w:r w:rsidR="00FE0F9F" w:rsidRPr="00CA3F60">
        <w:rPr>
          <w:rFonts w:ascii="Times New Roman" w:eastAsia="Calibri" w:hAnsi="Times New Roman" w:cs="Times New Roman"/>
        </w:rPr>
        <w:t xml:space="preserve"> участк</w:t>
      </w:r>
      <w:r w:rsidR="000426EF" w:rsidRPr="00CA3F60">
        <w:rPr>
          <w:rFonts w:ascii="Times New Roman" w:eastAsia="Calibri" w:hAnsi="Times New Roman" w:cs="Times New Roman"/>
        </w:rPr>
        <w:t>а</w:t>
      </w:r>
      <w:r w:rsidR="00FE0F9F" w:rsidRPr="00CA3F60">
        <w:rPr>
          <w:rFonts w:ascii="Times New Roman" w:eastAsia="Calibri" w:hAnsi="Times New Roman" w:cs="Times New Roman"/>
        </w:rPr>
        <w:t xml:space="preserve">, </w:t>
      </w:r>
      <w:r w:rsidR="000426EF" w:rsidRPr="00CA3F60">
        <w:rPr>
          <w:rFonts w:ascii="Times New Roman" w:eastAsia="Calibri" w:hAnsi="Times New Roman" w:cs="Times New Roman"/>
        </w:rPr>
        <w:t>государственная собственность на который не разграничена.</w:t>
      </w:r>
      <w:r w:rsidR="005B357C" w:rsidRPr="00CA3F60">
        <w:rPr>
          <w:rFonts w:ascii="Times New Roman" w:eastAsia="Calibri" w:hAnsi="Times New Roman" w:cs="Times New Roman"/>
        </w:rPr>
        <w:t xml:space="preserve"> </w:t>
      </w:r>
      <w:r w:rsidRPr="00CA3F60">
        <w:rPr>
          <w:rFonts w:ascii="Times New Roman" w:eastAsia="Times New Roman" w:hAnsi="Times New Roman" w:cs="Times New Roman"/>
          <w:lang w:eastAsia="ru-RU"/>
        </w:rPr>
        <w:t xml:space="preserve">Лот №1: </w:t>
      </w:r>
      <w:r w:rsidR="00695E8D" w:rsidRPr="00CA3F60">
        <w:rPr>
          <w:rFonts w:ascii="Times New Roman" w:eastAsia="Times New Roman" w:hAnsi="Times New Roman" w:cs="Times New Roman"/>
          <w:lang w:eastAsia="ru-RU"/>
        </w:rPr>
        <w:t>Земельный участок с кадастровым номером 16:22:</w:t>
      </w:r>
      <w:r w:rsidR="000426EF" w:rsidRPr="00CA3F60">
        <w:rPr>
          <w:rFonts w:ascii="Times New Roman" w:eastAsia="Times New Roman" w:hAnsi="Times New Roman" w:cs="Times New Roman"/>
          <w:lang w:eastAsia="ru-RU"/>
        </w:rPr>
        <w:t>160109</w:t>
      </w:r>
      <w:r w:rsidR="00695E8D" w:rsidRPr="00CA3F60">
        <w:rPr>
          <w:rFonts w:ascii="Times New Roman" w:eastAsia="Times New Roman" w:hAnsi="Times New Roman" w:cs="Times New Roman"/>
          <w:lang w:eastAsia="ru-RU"/>
        </w:rPr>
        <w:t>:</w:t>
      </w:r>
      <w:r w:rsidR="000426EF" w:rsidRPr="00CA3F60">
        <w:rPr>
          <w:rFonts w:ascii="Times New Roman" w:eastAsia="Times New Roman" w:hAnsi="Times New Roman" w:cs="Times New Roman"/>
          <w:lang w:eastAsia="ru-RU"/>
        </w:rPr>
        <w:t>277</w:t>
      </w:r>
      <w:r w:rsidR="00695E8D" w:rsidRPr="00CA3F60">
        <w:rPr>
          <w:rFonts w:ascii="Times New Roman" w:eastAsia="Times New Roman" w:hAnsi="Times New Roman" w:cs="Times New Roman"/>
          <w:lang w:eastAsia="ru-RU"/>
        </w:rPr>
        <w:t xml:space="preserve">, площадью </w:t>
      </w:r>
      <w:r w:rsidR="000426EF" w:rsidRPr="00CA3F60">
        <w:rPr>
          <w:rFonts w:ascii="Times New Roman" w:eastAsia="Times New Roman" w:hAnsi="Times New Roman" w:cs="Times New Roman"/>
          <w:lang w:eastAsia="ru-RU"/>
        </w:rPr>
        <w:t>10000</w:t>
      </w:r>
      <w:r w:rsidR="00695E8D" w:rsidRPr="00CA3F6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695E8D" w:rsidRPr="00CA3F60">
        <w:rPr>
          <w:rFonts w:ascii="Times New Roman" w:eastAsia="Times New Roman" w:hAnsi="Times New Roman" w:cs="Times New Roman"/>
          <w:lang w:eastAsia="ru-RU"/>
        </w:rPr>
        <w:t>кв.м</w:t>
      </w:r>
      <w:proofErr w:type="spellEnd"/>
      <w:r w:rsidR="00695E8D" w:rsidRPr="00CA3F60">
        <w:rPr>
          <w:rFonts w:ascii="Times New Roman" w:eastAsia="Times New Roman" w:hAnsi="Times New Roman" w:cs="Times New Roman"/>
          <w:lang w:eastAsia="ru-RU"/>
        </w:rPr>
        <w:t xml:space="preserve">., расположенный по адресу: </w:t>
      </w:r>
      <w:r w:rsidR="00B76FF4">
        <w:rPr>
          <w:rFonts w:ascii="Times New Roman" w:eastAsia="Times New Roman" w:hAnsi="Times New Roman" w:cs="Times New Roman"/>
          <w:lang w:eastAsia="ru-RU"/>
        </w:rPr>
        <w:t>РТ</w:t>
      </w:r>
      <w:r w:rsidR="00695E8D" w:rsidRPr="00CA3F60">
        <w:rPr>
          <w:rFonts w:ascii="Times New Roman" w:eastAsia="Times New Roman" w:hAnsi="Times New Roman" w:cs="Times New Roman"/>
          <w:lang w:eastAsia="ru-RU"/>
        </w:rPr>
        <w:t>, Камско-</w:t>
      </w:r>
      <w:proofErr w:type="spellStart"/>
      <w:r w:rsidR="00695E8D" w:rsidRPr="00CA3F60">
        <w:rPr>
          <w:rFonts w:ascii="Times New Roman" w:eastAsia="Times New Roman" w:hAnsi="Times New Roman" w:cs="Times New Roman"/>
          <w:lang w:eastAsia="ru-RU"/>
        </w:rPr>
        <w:t>Устьинский</w:t>
      </w:r>
      <w:proofErr w:type="spellEnd"/>
      <w:r w:rsidR="00695E8D" w:rsidRPr="00CA3F60">
        <w:rPr>
          <w:rFonts w:ascii="Times New Roman" w:eastAsia="Times New Roman" w:hAnsi="Times New Roman" w:cs="Times New Roman"/>
          <w:lang w:eastAsia="ru-RU"/>
        </w:rPr>
        <w:t xml:space="preserve"> муниципальный район, </w:t>
      </w:r>
      <w:proofErr w:type="spellStart"/>
      <w:r w:rsidR="000426EF" w:rsidRPr="00CA3F60">
        <w:rPr>
          <w:rFonts w:ascii="Times New Roman" w:eastAsia="Times New Roman" w:hAnsi="Times New Roman" w:cs="Times New Roman"/>
          <w:lang w:eastAsia="ru-RU"/>
        </w:rPr>
        <w:t>пгт</w:t>
      </w:r>
      <w:proofErr w:type="spellEnd"/>
      <w:r w:rsidR="000426EF" w:rsidRPr="00CA3F60">
        <w:rPr>
          <w:rFonts w:ascii="Times New Roman" w:eastAsia="Times New Roman" w:hAnsi="Times New Roman" w:cs="Times New Roman"/>
          <w:lang w:eastAsia="ru-RU"/>
        </w:rPr>
        <w:t xml:space="preserve"> Камское Устье</w:t>
      </w:r>
      <w:r w:rsidR="00695E8D" w:rsidRPr="00CA3F60">
        <w:rPr>
          <w:rFonts w:ascii="Times New Roman" w:eastAsia="Times New Roman" w:hAnsi="Times New Roman" w:cs="Times New Roman"/>
          <w:lang w:eastAsia="ru-RU"/>
        </w:rPr>
        <w:t>,</w:t>
      </w:r>
      <w:r w:rsidR="000426EF" w:rsidRPr="00CA3F60">
        <w:rPr>
          <w:rFonts w:ascii="Times New Roman" w:eastAsia="Times New Roman" w:hAnsi="Times New Roman" w:cs="Times New Roman"/>
          <w:lang w:eastAsia="ru-RU"/>
        </w:rPr>
        <w:t xml:space="preserve"> ул. Большая Волга;</w:t>
      </w:r>
      <w:r w:rsidR="00695E8D" w:rsidRPr="00CA3F60">
        <w:rPr>
          <w:rFonts w:ascii="Times New Roman" w:eastAsia="Times New Roman" w:hAnsi="Times New Roman" w:cs="Times New Roman"/>
          <w:lang w:eastAsia="ru-RU"/>
        </w:rPr>
        <w:t xml:space="preserve"> категория – земли населенных пунктов, разрешенное использование – для размещения </w:t>
      </w:r>
      <w:r w:rsidR="000426EF" w:rsidRPr="00CA3F60">
        <w:rPr>
          <w:rFonts w:ascii="Times New Roman" w:eastAsia="Times New Roman" w:hAnsi="Times New Roman" w:cs="Times New Roman"/>
          <w:lang w:eastAsia="ru-RU"/>
        </w:rPr>
        <w:t>гостиниц</w:t>
      </w:r>
      <w:r w:rsidR="00695E8D" w:rsidRPr="00CA3F60">
        <w:rPr>
          <w:rFonts w:ascii="Times New Roman" w:eastAsia="Times New Roman" w:hAnsi="Times New Roman" w:cs="Times New Roman"/>
          <w:lang w:eastAsia="ru-RU"/>
        </w:rPr>
        <w:t xml:space="preserve">. Вид права – аренда на 10 лет. Начальная цена (годовая арендная плата) – </w:t>
      </w:r>
      <w:r w:rsidR="003D332C" w:rsidRPr="00CA3F60">
        <w:rPr>
          <w:rFonts w:ascii="Times New Roman" w:eastAsia="Times New Roman" w:hAnsi="Times New Roman" w:cs="Times New Roman"/>
          <w:lang w:eastAsia="ru-RU"/>
        </w:rPr>
        <w:t>3</w:t>
      </w:r>
      <w:r w:rsidR="00CC61B5">
        <w:rPr>
          <w:rFonts w:ascii="Times New Roman" w:eastAsia="Times New Roman" w:hAnsi="Times New Roman" w:cs="Times New Roman"/>
          <w:lang w:eastAsia="ru-RU"/>
        </w:rPr>
        <w:t> </w:t>
      </w:r>
      <w:r w:rsidR="003D332C" w:rsidRPr="00CA3F60">
        <w:rPr>
          <w:rFonts w:ascii="Times New Roman" w:eastAsia="Times New Roman" w:hAnsi="Times New Roman" w:cs="Times New Roman"/>
          <w:lang w:eastAsia="ru-RU"/>
        </w:rPr>
        <w:t>665</w:t>
      </w:r>
      <w:r w:rsidR="00CC61B5">
        <w:rPr>
          <w:rFonts w:ascii="Times New Roman" w:eastAsia="Times New Roman" w:hAnsi="Times New Roman" w:cs="Times New Roman"/>
          <w:lang w:eastAsia="ru-RU"/>
        </w:rPr>
        <w:t xml:space="preserve"> </w:t>
      </w:r>
      <w:r w:rsidR="000426EF" w:rsidRPr="00CA3F60">
        <w:rPr>
          <w:rFonts w:ascii="Times New Roman" w:eastAsia="Times New Roman" w:hAnsi="Times New Roman" w:cs="Times New Roman"/>
          <w:lang w:eastAsia="ru-RU"/>
        </w:rPr>
        <w:t>480</w:t>
      </w:r>
      <w:r w:rsidR="00695E8D" w:rsidRPr="00CA3F60">
        <w:rPr>
          <w:rFonts w:ascii="Times New Roman" w:eastAsia="Times New Roman" w:hAnsi="Times New Roman" w:cs="Times New Roman"/>
          <w:lang w:eastAsia="ru-RU"/>
        </w:rPr>
        <w:t xml:space="preserve"> руб.</w:t>
      </w:r>
      <w:r w:rsidR="004058FF" w:rsidRPr="00CA3F60">
        <w:rPr>
          <w:rFonts w:ascii="Times New Roman" w:eastAsia="Times New Roman" w:hAnsi="Times New Roman" w:cs="Times New Roman"/>
          <w:lang w:eastAsia="ru-RU"/>
        </w:rPr>
        <w:t xml:space="preserve"> </w:t>
      </w:r>
      <w:r w:rsidR="003D332C" w:rsidRPr="00CA3F60">
        <w:rPr>
          <w:rFonts w:ascii="Times New Roman" w:eastAsia="Times New Roman" w:hAnsi="Times New Roman" w:cs="Times New Roman"/>
          <w:lang w:eastAsia="ru-RU"/>
        </w:rPr>
        <w:t>Размер задатка – 3</w:t>
      </w:r>
      <w:r w:rsidR="00CC61B5">
        <w:rPr>
          <w:rFonts w:ascii="Times New Roman" w:eastAsia="Times New Roman" w:hAnsi="Times New Roman" w:cs="Times New Roman"/>
          <w:lang w:eastAsia="ru-RU"/>
        </w:rPr>
        <w:t> </w:t>
      </w:r>
      <w:r w:rsidR="003D332C" w:rsidRPr="00CA3F60">
        <w:rPr>
          <w:rFonts w:ascii="Times New Roman" w:eastAsia="Times New Roman" w:hAnsi="Times New Roman" w:cs="Times New Roman"/>
          <w:lang w:eastAsia="ru-RU"/>
        </w:rPr>
        <w:t>298</w:t>
      </w:r>
      <w:r w:rsidR="00CC61B5">
        <w:rPr>
          <w:rFonts w:ascii="Times New Roman" w:eastAsia="Times New Roman" w:hAnsi="Times New Roman" w:cs="Times New Roman"/>
          <w:lang w:eastAsia="ru-RU"/>
        </w:rPr>
        <w:t xml:space="preserve"> </w:t>
      </w:r>
      <w:r w:rsidR="003D332C" w:rsidRPr="00CA3F60">
        <w:rPr>
          <w:rFonts w:ascii="Times New Roman" w:eastAsia="Times New Roman" w:hAnsi="Times New Roman" w:cs="Times New Roman"/>
          <w:lang w:eastAsia="ru-RU"/>
        </w:rPr>
        <w:t xml:space="preserve">932 руб. </w:t>
      </w:r>
      <w:r w:rsidR="004058FF" w:rsidRPr="00CA3F60">
        <w:rPr>
          <w:rFonts w:ascii="Times New Roman" w:eastAsia="Times New Roman" w:hAnsi="Times New Roman" w:cs="Times New Roman"/>
          <w:lang w:eastAsia="ru-RU"/>
        </w:rPr>
        <w:t xml:space="preserve">Техническая возможность для подключения наружной сети водопровода возможна от существующего водопровода. </w:t>
      </w:r>
      <w:r w:rsidR="007912E5">
        <w:rPr>
          <w:rFonts w:ascii="Times New Roman" w:eastAsia="Times New Roman" w:hAnsi="Times New Roman" w:cs="Times New Roman"/>
          <w:lang w:eastAsia="ru-RU"/>
        </w:rPr>
        <w:t xml:space="preserve">Подключение объекта капитального строительства на данном участке к сети газораспределения возможно осуществить при условии строительства уличного газопровода. </w:t>
      </w:r>
      <w:r w:rsidR="000426EF" w:rsidRPr="00CA3F60">
        <w:rPr>
          <w:rFonts w:ascii="Times New Roman" w:eastAsia="Times New Roman" w:hAnsi="Times New Roman" w:cs="Times New Roman"/>
          <w:lang w:eastAsia="ru-RU"/>
        </w:rPr>
        <w:t>Земельный участок</w:t>
      </w:r>
      <w:r w:rsidR="00845FD5" w:rsidRPr="00CA3F60">
        <w:rPr>
          <w:rFonts w:ascii="Times New Roman" w:eastAsia="Times New Roman" w:hAnsi="Times New Roman" w:cs="Times New Roman"/>
          <w:lang w:eastAsia="ru-RU"/>
        </w:rPr>
        <w:t xml:space="preserve"> мо</w:t>
      </w:r>
      <w:r w:rsidR="000426EF" w:rsidRPr="00CA3F60">
        <w:rPr>
          <w:rFonts w:ascii="Times New Roman" w:eastAsia="Times New Roman" w:hAnsi="Times New Roman" w:cs="Times New Roman"/>
          <w:lang w:eastAsia="ru-RU"/>
        </w:rPr>
        <w:t>жет быть подключен</w:t>
      </w:r>
      <w:r w:rsidR="00845FD5" w:rsidRPr="00CA3F60">
        <w:rPr>
          <w:rFonts w:ascii="Times New Roman" w:eastAsia="Times New Roman" w:hAnsi="Times New Roman" w:cs="Times New Roman"/>
          <w:lang w:eastAsia="ru-RU"/>
        </w:rPr>
        <w:t xml:space="preserve"> к линии электропередач. </w:t>
      </w:r>
      <w:r w:rsidR="00F92FF1" w:rsidRPr="00CA3F60">
        <w:rPr>
          <w:rFonts w:ascii="Times New Roman" w:eastAsia="Times New Roman" w:hAnsi="Times New Roman" w:cs="Times New Roman"/>
          <w:lang w:eastAsia="ru-RU"/>
        </w:rPr>
        <w:t xml:space="preserve">Предварительный расчет стоимости за технологическое присоединение </w:t>
      </w:r>
      <w:r w:rsidR="00AB5522" w:rsidRPr="00CA3F60">
        <w:rPr>
          <w:rFonts w:ascii="Times New Roman" w:eastAsia="Times New Roman" w:hAnsi="Times New Roman" w:cs="Times New Roman"/>
          <w:lang w:eastAsia="ru-RU"/>
        </w:rPr>
        <w:t>к источникам электроснабже</w:t>
      </w:r>
      <w:r w:rsidR="00EB1918" w:rsidRPr="00CA3F60">
        <w:rPr>
          <w:rFonts w:ascii="Times New Roman" w:eastAsia="Times New Roman" w:hAnsi="Times New Roman" w:cs="Times New Roman"/>
          <w:lang w:eastAsia="ru-RU"/>
        </w:rPr>
        <w:t xml:space="preserve">ния </w:t>
      </w:r>
      <w:r w:rsidR="00F92FF1" w:rsidRPr="00CA3F60">
        <w:rPr>
          <w:rFonts w:ascii="Times New Roman" w:eastAsia="Times New Roman" w:hAnsi="Times New Roman" w:cs="Times New Roman"/>
          <w:lang w:eastAsia="ru-RU"/>
        </w:rPr>
        <w:t>не представляется возможным</w:t>
      </w:r>
      <w:r w:rsidR="00AB5522" w:rsidRPr="00CA3F60">
        <w:rPr>
          <w:rFonts w:ascii="Times New Roman" w:eastAsia="Times New Roman" w:hAnsi="Times New Roman" w:cs="Times New Roman"/>
          <w:lang w:eastAsia="ru-RU"/>
        </w:rPr>
        <w:t>, так как считается в зависимости от катег</w:t>
      </w:r>
      <w:r w:rsidR="00EB1918" w:rsidRPr="00CA3F60">
        <w:rPr>
          <w:rFonts w:ascii="Times New Roman" w:eastAsia="Times New Roman" w:hAnsi="Times New Roman" w:cs="Times New Roman"/>
          <w:lang w:eastAsia="ru-RU"/>
        </w:rPr>
        <w:t>ории заявителя, удаленности земельных</w:t>
      </w:r>
      <w:r w:rsidR="00AB5522" w:rsidRPr="00CA3F60">
        <w:rPr>
          <w:rFonts w:ascii="Times New Roman" w:eastAsia="Times New Roman" w:hAnsi="Times New Roman" w:cs="Times New Roman"/>
          <w:lang w:eastAsia="ru-RU"/>
        </w:rPr>
        <w:t xml:space="preserve"> участков от существующих сетей электроснабжения и запрашиваемой мощности. Льготная цена составляет 550 руб. </w:t>
      </w:r>
      <w:r w:rsidR="00B76FF4" w:rsidRPr="00B76FF4">
        <w:rPr>
          <w:rFonts w:ascii="Times New Roman" w:eastAsia="Times New Roman" w:hAnsi="Times New Roman" w:cs="Times New Roman"/>
          <w:lang w:eastAsia="ru-RU"/>
        </w:rPr>
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 в соответствии с договором технологического присоединения к инженерным сетям.</w:t>
      </w:r>
      <w:r w:rsidR="00007B16">
        <w:rPr>
          <w:rFonts w:ascii="Times New Roman" w:eastAsia="Times New Roman" w:hAnsi="Times New Roman" w:cs="Times New Roman"/>
          <w:lang w:eastAsia="ru-RU"/>
        </w:rPr>
        <w:t xml:space="preserve"> </w:t>
      </w:r>
      <w:r w:rsidR="00F84EFB" w:rsidRPr="00CA3F60">
        <w:rPr>
          <w:rFonts w:ascii="Times New Roman" w:hAnsi="Times New Roman" w:cs="Times New Roman"/>
          <w:bCs/>
        </w:rPr>
        <w:t xml:space="preserve">Максимально и (или) минимально допустимые параметры разрешенного строительства объекта капитального строительства: </w:t>
      </w:r>
      <w:r w:rsidR="00B76FF4">
        <w:rPr>
          <w:rFonts w:ascii="Times New Roman" w:hAnsi="Times New Roman" w:cs="Times New Roman"/>
          <w:bCs/>
        </w:rPr>
        <w:t>предельное количество этажей: 3, предельная высота зданий, строений, сооружений 9м., максимальный процент застройки в границах земельного участка 40%, отступ от передней границы участка 5,0 м, отступ от боковых и задней границ участка 3,0м. (</w:t>
      </w:r>
      <w:r w:rsidR="00F84EFB" w:rsidRPr="00CA3F60">
        <w:rPr>
          <w:rFonts w:ascii="Times New Roman" w:hAnsi="Times New Roman" w:cs="Times New Roman"/>
          <w:bCs/>
        </w:rPr>
        <w:t xml:space="preserve">согласно </w:t>
      </w:r>
      <w:r w:rsidR="00F15041" w:rsidRPr="00CA3F60">
        <w:rPr>
          <w:rFonts w:ascii="Times New Roman" w:hAnsi="Times New Roman" w:cs="Times New Roman"/>
          <w:bCs/>
        </w:rPr>
        <w:t>предельным параметрам разрешенного строительства</w:t>
      </w:r>
      <w:r w:rsidR="00F84EFB" w:rsidRPr="00CA3F60">
        <w:rPr>
          <w:rFonts w:ascii="Times New Roman" w:hAnsi="Times New Roman" w:cs="Times New Roman"/>
          <w:bCs/>
        </w:rPr>
        <w:t xml:space="preserve"> земельного участка</w:t>
      </w:r>
      <w:r w:rsidR="00B76FF4">
        <w:rPr>
          <w:rFonts w:ascii="Times New Roman" w:hAnsi="Times New Roman" w:cs="Times New Roman"/>
          <w:bCs/>
        </w:rPr>
        <w:t>)</w:t>
      </w:r>
      <w:r w:rsidR="00F84EFB" w:rsidRPr="00CA3F60">
        <w:rPr>
          <w:rFonts w:ascii="Times New Roman" w:hAnsi="Times New Roman" w:cs="Times New Roman"/>
          <w:bCs/>
        </w:rPr>
        <w:t>.</w:t>
      </w:r>
      <w:r w:rsidR="00EF2622" w:rsidRPr="00CA3F60">
        <w:rPr>
          <w:rFonts w:ascii="Times New Roman" w:hAnsi="Times New Roman" w:cs="Times New Roman"/>
          <w:bCs/>
        </w:rPr>
        <w:t xml:space="preserve"> </w:t>
      </w:r>
      <w:r w:rsidRPr="00CA3F60">
        <w:rPr>
          <w:rFonts w:ascii="Times New Roman" w:eastAsia="Times New Roman" w:hAnsi="Times New Roman" w:cs="Times New Roman"/>
          <w:lang w:eastAsia="ru-RU"/>
        </w:rPr>
        <w:t xml:space="preserve">Специализированная организация по проведению аукциона </w:t>
      </w:r>
      <w:r w:rsidR="00BB06DD" w:rsidRPr="00CA3F60">
        <w:rPr>
          <w:rFonts w:ascii="Times New Roman" w:eastAsia="Times New Roman" w:hAnsi="Times New Roman" w:cs="Times New Roman"/>
          <w:lang w:eastAsia="ru-RU"/>
        </w:rPr>
        <w:t>–</w:t>
      </w:r>
      <w:r w:rsidRPr="00CA3F60">
        <w:rPr>
          <w:rFonts w:ascii="Times New Roman" w:eastAsia="Times New Roman" w:hAnsi="Times New Roman" w:cs="Times New Roman"/>
          <w:lang w:eastAsia="ru-RU"/>
        </w:rPr>
        <w:t xml:space="preserve"> ОАО «Центр развития земельных отношений Республики Татарстан». Аукцион проводится в соответствии с Земельным кодексом РФ. Дата и время проведения торгов: в </w:t>
      </w:r>
      <w:r w:rsidR="00D20584" w:rsidRPr="00CA3F60">
        <w:rPr>
          <w:rFonts w:ascii="Times New Roman" w:eastAsia="Times New Roman" w:hAnsi="Times New Roman" w:cs="Times New Roman"/>
          <w:lang w:eastAsia="ru-RU"/>
        </w:rPr>
        <w:t>1</w:t>
      </w:r>
      <w:r w:rsidR="000426EF" w:rsidRPr="00CA3F60">
        <w:rPr>
          <w:rFonts w:ascii="Times New Roman" w:eastAsia="Times New Roman" w:hAnsi="Times New Roman" w:cs="Times New Roman"/>
          <w:lang w:eastAsia="ru-RU"/>
        </w:rPr>
        <w:t>4</w:t>
      </w:r>
      <w:r w:rsidR="00D20584" w:rsidRPr="00CA3F60">
        <w:rPr>
          <w:rFonts w:ascii="Times New Roman" w:eastAsia="Times New Roman" w:hAnsi="Times New Roman" w:cs="Times New Roman"/>
          <w:lang w:eastAsia="ru-RU"/>
        </w:rPr>
        <w:t>:</w:t>
      </w:r>
      <w:r w:rsidR="0085721D" w:rsidRPr="00CA3F60">
        <w:rPr>
          <w:rFonts w:ascii="Times New Roman" w:eastAsia="Times New Roman" w:hAnsi="Times New Roman" w:cs="Times New Roman"/>
          <w:lang w:eastAsia="ru-RU"/>
        </w:rPr>
        <w:t>3</w:t>
      </w:r>
      <w:r w:rsidR="00D20584" w:rsidRPr="00CA3F60">
        <w:rPr>
          <w:rFonts w:ascii="Times New Roman" w:eastAsia="Times New Roman" w:hAnsi="Times New Roman" w:cs="Times New Roman"/>
          <w:lang w:eastAsia="ru-RU"/>
        </w:rPr>
        <w:t>0</w:t>
      </w:r>
      <w:r w:rsidRPr="00CA3F60">
        <w:rPr>
          <w:rFonts w:ascii="Times New Roman" w:eastAsia="Times New Roman" w:hAnsi="Times New Roman" w:cs="Times New Roman"/>
          <w:lang w:eastAsia="ru-RU"/>
        </w:rPr>
        <w:t xml:space="preserve"> час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. 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>2</w:t>
      </w:r>
      <w:r w:rsidR="00007B16" w:rsidRPr="007912E5">
        <w:rPr>
          <w:rFonts w:ascii="Times New Roman" w:eastAsia="Times New Roman" w:hAnsi="Times New Roman" w:cs="Times New Roman"/>
          <w:lang w:eastAsia="ru-RU"/>
        </w:rPr>
        <w:t>4</w:t>
      </w:r>
      <w:r w:rsidR="00D20584" w:rsidRPr="007912E5">
        <w:rPr>
          <w:rFonts w:ascii="Times New Roman" w:eastAsia="Times New Roman" w:hAnsi="Times New Roman" w:cs="Times New Roman"/>
          <w:lang w:eastAsia="ru-RU"/>
        </w:rPr>
        <w:t>.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>10</w:t>
      </w:r>
      <w:r w:rsidR="00D20584" w:rsidRPr="007912E5">
        <w:rPr>
          <w:rFonts w:ascii="Times New Roman" w:eastAsia="Times New Roman" w:hAnsi="Times New Roman" w:cs="Times New Roman"/>
          <w:lang w:eastAsia="ru-RU"/>
        </w:rPr>
        <w:t>.</w:t>
      </w:r>
      <w:r w:rsidR="00527C48" w:rsidRPr="007912E5">
        <w:rPr>
          <w:rFonts w:ascii="Times New Roman" w:eastAsia="Times New Roman" w:hAnsi="Times New Roman" w:cs="Times New Roman"/>
          <w:lang w:eastAsia="ru-RU"/>
        </w:rPr>
        <w:t>201</w:t>
      </w:r>
      <w:r w:rsidR="00555151" w:rsidRPr="007912E5">
        <w:rPr>
          <w:rFonts w:ascii="Times New Roman" w:eastAsia="Times New Roman" w:hAnsi="Times New Roman" w:cs="Times New Roman"/>
          <w:lang w:eastAsia="ru-RU"/>
        </w:rPr>
        <w:t>6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 г. Адрес проведения аукциона: РТ, </w:t>
      </w:r>
      <w:r w:rsidR="000426EF" w:rsidRPr="007912E5">
        <w:rPr>
          <w:rFonts w:ascii="Times New Roman" w:eastAsia="Times New Roman" w:hAnsi="Times New Roman" w:cs="Times New Roman"/>
          <w:lang w:eastAsia="ru-RU"/>
        </w:rPr>
        <w:t>г. Казань, ул. Вишневского, д. 26</w:t>
      </w:r>
      <w:r w:rsidR="003711ED" w:rsidRPr="007912E5">
        <w:rPr>
          <w:rFonts w:ascii="Times New Roman" w:eastAsia="Times New Roman" w:hAnsi="Times New Roman" w:cs="Times New Roman"/>
          <w:lang w:eastAsia="ru-RU"/>
        </w:rPr>
        <w:t>.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 Шаг аукциона - 3 % от начальной цены лота. Срок принятия решения об отказе в проведении торгов – в соответствии с действующим законодательством. К участию в торгах допускаются лица, своевременно пода</w:t>
      </w:r>
      <w:r w:rsidR="00D20584" w:rsidRPr="007912E5">
        <w:rPr>
          <w:rFonts w:ascii="Times New Roman" w:eastAsia="Times New Roman" w:hAnsi="Times New Roman" w:cs="Times New Roman"/>
          <w:lang w:eastAsia="ru-RU"/>
        </w:rPr>
        <w:t xml:space="preserve">вшие заявки на участие в торгах </w:t>
      </w:r>
      <w:r w:rsidR="00D20584" w:rsidRPr="007912E5">
        <w:rPr>
          <w:rFonts w:ascii="Times New Roman" w:hAnsi="Times New Roman" w:cs="Times New Roman"/>
          <w:color w:val="000000"/>
          <w:shd w:val="clear" w:color="auto" w:fill="FFFFFF"/>
        </w:rPr>
        <w:t>(в случае направления заявки на участие в торгах посредством почтовой связи,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торгах), а также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 представившие необходимые документы и обеспечившие поступление в срок на счет специализированной организации установленной суммы задатка. Представление документов, подтверждающих внесение задатка, признается заключением соглашения о задатке. Задаток перечисляется в течение срока поступления задатка на расчетный счет 40702810100020002927 в «АК БАРС» Банке, к/с 30101810000000000805, БИК 049205805, ИНН 1655109106, КПП 165501001, получатель – ОАО «Центр развития земельных отношений Республики Татарстан», назначение платежа: «Задаток для участия 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>2</w:t>
      </w:r>
      <w:r w:rsidR="00007B16" w:rsidRPr="007912E5">
        <w:rPr>
          <w:rFonts w:ascii="Times New Roman" w:eastAsia="Times New Roman" w:hAnsi="Times New Roman" w:cs="Times New Roman"/>
          <w:lang w:eastAsia="ru-RU"/>
        </w:rPr>
        <w:t>4</w:t>
      </w:r>
      <w:r w:rsidR="00D20584" w:rsidRPr="007912E5">
        <w:rPr>
          <w:rFonts w:ascii="Times New Roman" w:eastAsia="Times New Roman" w:hAnsi="Times New Roman" w:cs="Times New Roman"/>
          <w:lang w:eastAsia="ru-RU"/>
        </w:rPr>
        <w:t>.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>10.</w:t>
      </w:r>
      <w:r w:rsidR="00555151" w:rsidRPr="007912E5">
        <w:rPr>
          <w:rFonts w:ascii="Times New Roman" w:eastAsia="Times New Roman" w:hAnsi="Times New Roman" w:cs="Times New Roman"/>
          <w:lang w:eastAsia="ru-RU"/>
        </w:rPr>
        <w:t>2016</w:t>
      </w:r>
      <w:r w:rsidRPr="007912E5">
        <w:rPr>
          <w:rFonts w:ascii="Times New Roman" w:eastAsia="Times New Roman" w:hAnsi="Times New Roman" w:cs="Times New Roman"/>
          <w:lang w:eastAsia="ru-RU"/>
        </w:rPr>
        <w:t>г. в аукционе по лоту №</w:t>
      </w:r>
      <w:r w:rsidR="00FB71CA" w:rsidRPr="007912E5">
        <w:rPr>
          <w:rFonts w:ascii="Times New Roman" w:eastAsia="Times New Roman" w:hAnsi="Times New Roman" w:cs="Times New Roman"/>
          <w:lang w:eastAsia="ru-RU"/>
        </w:rPr>
        <w:t>_</w:t>
      </w:r>
      <w:r w:rsidR="00D20584" w:rsidRPr="007912E5">
        <w:rPr>
          <w:rFonts w:ascii="Times New Roman" w:eastAsia="Times New Roman" w:hAnsi="Times New Roman" w:cs="Times New Roman"/>
          <w:lang w:eastAsia="ru-RU"/>
        </w:rPr>
        <w:t>_</w:t>
      </w:r>
      <w:r w:rsidR="009C7F2E" w:rsidRPr="007912E5">
        <w:rPr>
          <w:rFonts w:ascii="Times New Roman" w:eastAsia="Times New Roman" w:hAnsi="Times New Roman" w:cs="Times New Roman"/>
          <w:lang w:eastAsia="ru-RU"/>
        </w:rPr>
        <w:t>»</w:t>
      </w:r>
      <w:r w:rsidR="008E39F5" w:rsidRPr="007912E5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7912E5">
        <w:rPr>
          <w:rFonts w:ascii="Times New Roman" w:eastAsia="Times New Roman" w:hAnsi="Times New Roman" w:cs="Times New Roman"/>
          <w:lang w:eastAsia="ru-RU"/>
        </w:rPr>
        <w:t>Поступление задатка должно быть подтверждено выпиской с банковского счета получателя.</w:t>
      </w:r>
      <w:r w:rsidR="00BB06DD" w:rsidRPr="007912E5">
        <w:rPr>
          <w:rFonts w:ascii="Times New Roman" w:eastAsia="Times New Roman" w:hAnsi="Times New Roman" w:cs="Times New Roman"/>
          <w:lang w:eastAsia="ru-RU"/>
        </w:rPr>
        <w:t xml:space="preserve"> Срок поступления задатка до 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>1</w:t>
      </w:r>
      <w:r w:rsidR="00007B16" w:rsidRPr="007912E5">
        <w:rPr>
          <w:rFonts w:ascii="Times New Roman" w:eastAsia="Times New Roman" w:hAnsi="Times New Roman" w:cs="Times New Roman"/>
          <w:lang w:eastAsia="ru-RU"/>
        </w:rPr>
        <w:t>7</w:t>
      </w:r>
      <w:r w:rsidR="00D20584" w:rsidRPr="007912E5">
        <w:rPr>
          <w:rFonts w:ascii="Times New Roman" w:eastAsia="Times New Roman" w:hAnsi="Times New Roman" w:cs="Times New Roman"/>
          <w:lang w:eastAsia="ru-RU"/>
        </w:rPr>
        <w:t>.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>10</w:t>
      </w:r>
      <w:r w:rsidR="00BB06DD" w:rsidRPr="007912E5">
        <w:rPr>
          <w:rFonts w:ascii="Times New Roman" w:eastAsia="Times New Roman" w:hAnsi="Times New Roman" w:cs="Times New Roman"/>
          <w:lang w:eastAsia="ru-RU"/>
        </w:rPr>
        <w:t>.201</w:t>
      </w:r>
      <w:r w:rsidR="00555151" w:rsidRPr="007912E5">
        <w:rPr>
          <w:rFonts w:ascii="Times New Roman" w:eastAsia="Times New Roman" w:hAnsi="Times New Roman" w:cs="Times New Roman"/>
          <w:lang w:eastAsia="ru-RU"/>
        </w:rPr>
        <w:t>6</w:t>
      </w:r>
      <w:r w:rsidR="00BB06DD" w:rsidRPr="007912E5">
        <w:rPr>
          <w:rFonts w:ascii="Times New Roman" w:eastAsia="Times New Roman" w:hAnsi="Times New Roman" w:cs="Times New Roman"/>
          <w:lang w:eastAsia="ru-RU"/>
        </w:rPr>
        <w:t xml:space="preserve"> г. (включительно).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 Суммы задатков возвращаются участникам аукциона в соответствии с действующим законодательством. При уклонении или отказе победителя аукциона от подписания договора </w:t>
      </w:r>
      <w:r w:rsidR="0094409E" w:rsidRPr="007912E5">
        <w:rPr>
          <w:rFonts w:ascii="Times New Roman" w:eastAsia="Times New Roman" w:hAnsi="Times New Roman" w:cs="Times New Roman"/>
          <w:lang w:eastAsia="ru-RU"/>
        </w:rPr>
        <w:t>аренды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, задаток не возвращается. Участник аукциона несет все расходы, связанные с подготовкой заявки и участием в аукционе. Победителем аукциона признается участник, предложивший наибольшую цену в ходе проведения аукциона. По окончании аукциона организатор аукциона составляет протокол о результатах торгов. Договор </w:t>
      </w:r>
      <w:r w:rsidR="0094409E" w:rsidRPr="007912E5">
        <w:rPr>
          <w:rFonts w:ascii="Times New Roman" w:eastAsia="Times New Roman" w:hAnsi="Times New Roman" w:cs="Times New Roman"/>
          <w:lang w:eastAsia="ru-RU"/>
        </w:rPr>
        <w:t>аренды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 земельного участка подлежит заключению в соответствии с действующим законодательством. Время приема заявок с </w:t>
      </w:r>
      <w:r w:rsidR="009C7F2E" w:rsidRPr="007912E5">
        <w:rPr>
          <w:rFonts w:ascii="Times New Roman" w:eastAsia="Times New Roman" w:hAnsi="Times New Roman" w:cs="Times New Roman"/>
          <w:lang w:eastAsia="ru-RU"/>
        </w:rPr>
        <w:t>13</w:t>
      </w:r>
      <w:r w:rsidRPr="007912E5">
        <w:rPr>
          <w:rFonts w:ascii="Times New Roman" w:eastAsia="Times New Roman" w:hAnsi="Times New Roman" w:cs="Times New Roman"/>
          <w:lang w:eastAsia="ru-RU"/>
        </w:rPr>
        <w:t>.00 до 1</w:t>
      </w:r>
      <w:r w:rsidR="009C7F2E" w:rsidRPr="007912E5">
        <w:rPr>
          <w:rFonts w:ascii="Times New Roman" w:eastAsia="Times New Roman" w:hAnsi="Times New Roman" w:cs="Times New Roman"/>
          <w:lang w:eastAsia="ru-RU"/>
        </w:rPr>
        <w:t>6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.00 час с 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 xml:space="preserve">21.09.2016 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по 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>1</w:t>
      </w:r>
      <w:r w:rsidR="00007B16" w:rsidRPr="007912E5">
        <w:rPr>
          <w:rFonts w:ascii="Times New Roman" w:eastAsia="Times New Roman" w:hAnsi="Times New Roman" w:cs="Times New Roman"/>
          <w:lang w:eastAsia="ru-RU"/>
        </w:rPr>
        <w:t>7</w:t>
      </w:r>
      <w:r w:rsidR="00D20584" w:rsidRPr="007912E5">
        <w:rPr>
          <w:rFonts w:ascii="Times New Roman" w:eastAsia="Times New Roman" w:hAnsi="Times New Roman" w:cs="Times New Roman"/>
          <w:lang w:eastAsia="ru-RU"/>
        </w:rPr>
        <w:t>.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>10</w:t>
      </w:r>
      <w:r w:rsidR="00D20584" w:rsidRPr="007912E5">
        <w:rPr>
          <w:rFonts w:ascii="Times New Roman" w:eastAsia="Times New Roman" w:hAnsi="Times New Roman" w:cs="Times New Roman"/>
          <w:lang w:eastAsia="ru-RU"/>
        </w:rPr>
        <w:t>.</w:t>
      </w:r>
      <w:r w:rsidRPr="007912E5">
        <w:rPr>
          <w:rFonts w:ascii="Times New Roman" w:eastAsia="Times New Roman" w:hAnsi="Times New Roman" w:cs="Times New Roman"/>
          <w:lang w:eastAsia="ru-RU"/>
        </w:rPr>
        <w:t>201</w:t>
      </w:r>
      <w:r w:rsidR="00555151" w:rsidRPr="007912E5">
        <w:rPr>
          <w:rFonts w:ascii="Times New Roman" w:eastAsia="Times New Roman" w:hAnsi="Times New Roman" w:cs="Times New Roman"/>
          <w:lang w:eastAsia="ru-RU"/>
        </w:rPr>
        <w:t xml:space="preserve">6 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г. по адресу: г. Казань, ул. Вишневского, 26, 4 этаж (вход со стороны Центрального Депозитария РТ). Один претендент имеет право подать только одну заявку. Справки по тел. (843) 238-87-70. Дата рассмотрения заявок (срок определения участников торгов) - в 13.00 час. 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>1</w:t>
      </w:r>
      <w:r w:rsidR="00007B16" w:rsidRPr="007912E5">
        <w:rPr>
          <w:rFonts w:ascii="Times New Roman" w:eastAsia="Times New Roman" w:hAnsi="Times New Roman" w:cs="Times New Roman"/>
          <w:lang w:eastAsia="ru-RU"/>
        </w:rPr>
        <w:t>8</w:t>
      </w:r>
      <w:r w:rsidR="00D20584" w:rsidRPr="007912E5">
        <w:rPr>
          <w:rFonts w:ascii="Times New Roman" w:eastAsia="Times New Roman" w:hAnsi="Times New Roman" w:cs="Times New Roman"/>
          <w:lang w:eastAsia="ru-RU"/>
        </w:rPr>
        <w:t>.</w:t>
      </w:r>
      <w:r w:rsidR="00B76FF4" w:rsidRPr="007912E5">
        <w:rPr>
          <w:rFonts w:ascii="Times New Roman" w:eastAsia="Times New Roman" w:hAnsi="Times New Roman" w:cs="Times New Roman"/>
          <w:lang w:eastAsia="ru-RU"/>
        </w:rPr>
        <w:t>10</w:t>
      </w:r>
      <w:r w:rsidR="00D20584" w:rsidRPr="007912E5">
        <w:rPr>
          <w:rFonts w:ascii="Times New Roman" w:eastAsia="Times New Roman" w:hAnsi="Times New Roman" w:cs="Times New Roman"/>
          <w:lang w:eastAsia="ru-RU"/>
        </w:rPr>
        <w:t>.</w:t>
      </w:r>
      <w:r w:rsidRPr="007912E5">
        <w:rPr>
          <w:rFonts w:ascii="Times New Roman" w:eastAsia="Times New Roman" w:hAnsi="Times New Roman" w:cs="Times New Roman"/>
          <w:lang w:eastAsia="ru-RU"/>
        </w:rPr>
        <w:t>201</w:t>
      </w:r>
      <w:r w:rsidR="00555151" w:rsidRPr="007912E5">
        <w:rPr>
          <w:rFonts w:ascii="Times New Roman" w:eastAsia="Times New Roman" w:hAnsi="Times New Roman" w:cs="Times New Roman"/>
          <w:lang w:eastAsia="ru-RU"/>
        </w:rPr>
        <w:t xml:space="preserve">6 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г. Срок определения победителей торгов в день проведения торгов по адресу проведения аукциона. Претенденты могут ознакомиться с условиями договора </w:t>
      </w:r>
      <w:r w:rsidR="0094409E" w:rsidRPr="007912E5">
        <w:rPr>
          <w:rFonts w:ascii="Times New Roman" w:eastAsia="Times New Roman" w:hAnsi="Times New Roman" w:cs="Times New Roman"/>
          <w:lang w:eastAsia="ru-RU"/>
        </w:rPr>
        <w:t>аренды</w:t>
      </w:r>
      <w:r w:rsidR="005022F6" w:rsidRPr="007912E5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7912E5">
        <w:rPr>
          <w:rFonts w:ascii="Times New Roman" w:eastAsia="Times New Roman" w:hAnsi="Times New Roman" w:cs="Times New Roman"/>
          <w:lang w:eastAsia="ru-RU"/>
        </w:rPr>
        <w:t>сведениями о форме заявки для заполнения</w:t>
      </w:r>
      <w:r w:rsidR="005022F6" w:rsidRPr="007912E5">
        <w:rPr>
          <w:rFonts w:ascii="Times New Roman" w:eastAsia="Times New Roman" w:hAnsi="Times New Roman" w:cs="Times New Roman"/>
          <w:lang w:eastAsia="ru-RU"/>
        </w:rPr>
        <w:t xml:space="preserve"> и иной информацией</w:t>
      </w:r>
      <w:r w:rsidR="00007B16" w:rsidRPr="007912E5">
        <w:rPr>
          <w:rFonts w:ascii="Times New Roman" w:eastAsia="Times New Roman" w:hAnsi="Times New Roman" w:cs="Times New Roman"/>
          <w:lang w:eastAsia="ru-RU"/>
        </w:rPr>
        <w:t>, в том числе с письмами организаций, обеспечивающих подключение (технологическое присоединение) объектов к сетям инженерно-технического обеспечения,</w:t>
      </w:r>
      <w:r w:rsidRPr="007912E5">
        <w:rPr>
          <w:rFonts w:ascii="Times New Roman" w:eastAsia="Times New Roman" w:hAnsi="Times New Roman" w:cs="Times New Roman"/>
          <w:lang w:eastAsia="ru-RU"/>
        </w:rPr>
        <w:t xml:space="preserve"> на официальном сайте торгов </w:t>
      </w:r>
      <w:hyperlink r:id="rId7" w:history="1">
        <w:r w:rsidRPr="006B45D7">
          <w:rPr>
            <w:rFonts w:ascii="Times New Roman" w:eastAsia="Times New Roman" w:hAnsi="Times New Roman" w:cs="Times New Roman"/>
            <w:u w:val="single"/>
            <w:lang w:eastAsia="ru-RU"/>
          </w:rPr>
          <w:t>www.torgi.gov.ru</w:t>
        </w:r>
      </w:hyperlink>
      <w:r w:rsidR="00E27BA9" w:rsidRPr="007912E5">
        <w:rPr>
          <w:rFonts w:ascii="Times New Roman" w:eastAsia="Times New Roman" w:hAnsi="Times New Roman" w:cs="Times New Roman"/>
          <w:lang w:eastAsia="ru-RU"/>
        </w:rPr>
        <w:t xml:space="preserve">, на сайте муниципального </w:t>
      </w:r>
      <w:r w:rsidR="005022F6" w:rsidRPr="007912E5">
        <w:rPr>
          <w:rFonts w:ascii="Times New Roman" w:eastAsia="Times New Roman" w:hAnsi="Times New Roman" w:cs="Times New Roman"/>
          <w:lang w:eastAsia="ru-RU"/>
        </w:rPr>
        <w:t>образования</w:t>
      </w:r>
      <w:r w:rsidR="00E27BA9" w:rsidRPr="007912E5">
        <w:rPr>
          <w:rFonts w:ascii="Times New Roman" w:eastAsia="Times New Roman" w:hAnsi="Times New Roman" w:cs="Times New Roman"/>
          <w:lang w:eastAsia="ru-RU"/>
        </w:rPr>
        <w:t xml:space="preserve"> </w:t>
      </w:r>
      <w:r w:rsidR="00E27BA9" w:rsidRPr="007912E5">
        <w:rPr>
          <w:rFonts w:ascii="Times New Roman" w:hAnsi="Times New Roman" w:cs="Times New Roman"/>
          <w:color w:val="000000" w:themeColor="text1"/>
          <w:u w:val="single"/>
        </w:rPr>
        <w:t>http://kamskoye-ustye.tatarstan.ru/</w:t>
      </w:r>
      <w:r w:rsidR="00E27BA9" w:rsidRPr="007912E5">
        <w:rPr>
          <w:rFonts w:ascii="Times New Roman" w:hAnsi="Times New Roman" w:cs="Times New Roman"/>
          <w:color w:val="000000" w:themeColor="text1"/>
        </w:rPr>
        <w:t xml:space="preserve"> </w:t>
      </w:r>
      <w:r w:rsidR="00E27BA9" w:rsidRPr="007912E5">
        <w:rPr>
          <w:rFonts w:ascii="Times New Roman" w:hAnsi="Times New Roman" w:cs="Times New Roman"/>
        </w:rPr>
        <w:t xml:space="preserve">и на сайте </w:t>
      </w:r>
      <w:hyperlink r:id="rId8" w:history="1">
        <w:r w:rsidR="00E27BA9" w:rsidRPr="007912E5">
          <w:rPr>
            <w:rFonts w:ascii="Times New Roman" w:hAnsi="Times New Roman" w:cs="Times New Roman"/>
            <w:u w:val="single"/>
          </w:rPr>
          <w:t>www.zemlya.tatarstan.ru</w:t>
        </w:r>
      </w:hyperlink>
      <w:r w:rsidRPr="007912E5">
        <w:rPr>
          <w:rFonts w:ascii="Times New Roman" w:eastAsia="Times New Roman" w:hAnsi="Times New Roman" w:cs="Times New Roman"/>
          <w:lang w:eastAsia="ru-RU"/>
        </w:rPr>
        <w:t>. Для участия в аукционе претендентам необходимо предоставить в Специализированную организацию следующие</w:t>
      </w:r>
      <w:r w:rsidRPr="00CA3F60">
        <w:rPr>
          <w:rFonts w:ascii="Times New Roman" w:eastAsia="Times New Roman" w:hAnsi="Times New Roman" w:cs="Times New Roman"/>
          <w:lang w:eastAsia="ru-RU"/>
        </w:rPr>
        <w:t xml:space="preserve"> документы: заявку с реквизитами счета для возврата задатка на участие в аукционе по установленной форме</w:t>
      </w:r>
      <w:bookmarkStart w:id="0" w:name="_GoBack"/>
      <w:bookmarkEnd w:id="0"/>
      <w:r w:rsidRPr="00CA3F60">
        <w:rPr>
          <w:rFonts w:ascii="Times New Roman" w:eastAsia="Times New Roman" w:hAnsi="Times New Roman" w:cs="Times New Roman"/>
          <w:lang w:eastAsia="ru-RU"/>
        </w:rPr>
        <w:t xml:space="preserve"> - 3 экз., копии платежных документов, подтверждающих внесение задатка – 2 экз.; </w:t>
      </w:r>
      <w:r w:rsidRPr="00CA3F60">
        <w:rPr>
          <w:rFonts w:ascii="Times New Roman" w:eastAsia="Times New Roman" w:hAnsi="Times New Roman" w:cs="Times New Roman"/>
          <w:lang w:eastAsia="ru-RU"/>
        </w:rPr>
        <w:lastRenderedPageBreak/>
        <w:t xml:space="preserve">копии документов, удостоверяющих личность заявителя (для </w:t>
      </w:r>
      <w:proofErr w:type="spellStart"/>
      <w:r w:rsidRPr="00CA3F60">
        <w:rPr>
          <w:rFonts w:ascii="Times New Roman" w:eastAsia="Times New Roman" w:hAnsi="Times New Roman" w:cs="Times New Roman"/>
          <w:lang w:eastAsia="ru-RU"/>
        </w:rPr>
        <w:t>физ.лиц</w:t>
      </w:r>
      <w:proofErr w:type="spellEnd"/>
      <w:r w:rsidRPr="00CA3F60">
        <w:rPr>
          <w:rFonts w:ascii="Times New Roman" w:eastAsia="Times New Roman" w:hAnsi="Times New Roman" w:cs="Times New Roman"/>
          <w:lang w:eastAsia="ru-RU"/>
        </w:rPr>
        <w:t>) – 2 экз., для иностранного юридического лица – надлежащим образом заверенный перевод на русский язык документов о государственной регистрации юридического лица. В случае подачи заявки представителем претендента предъявляется надлежащим образом оформленная доверенность (нотариально заверенная). Указанные документы в части их оформления и содержания должны соответствовать требованиям законодательства Российской Федерации. Документы, содержащие помарки, подчистки, исправления и т.п., не допускаются.</w:t>
      </w:r>
      <w:r w:rsidRPr="00B70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22F6" w:rsidRDefault="005022F6" w:rsidP="0098256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022F6" w:rsidRDefault="005022F6" w:rsidP="005022F6">
      <w:pPr>
        <w:keepNext/>
        <w:spacing w:after="0" w:line="192" w:lineRule="auto"/>
        <w:ind w:right="-1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ЗАЯВКА №_____</w:t>
      </w:r>
    </w:p>
    <w:p w:rsidR="005022F6" w:rsidRDefault="005022F6" w:rsidP="005022F6">
      <w:pPr>
        <w:keepNext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участие в аукционе «_____»_____________ 2016 г.</w:t>
      </w:r>
    </w:p>
    <w:p w:rsidR="005022F6" w:rsidRDefault="005022F6" w:rsidP="005022F6">
      <w:pPr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физическое лицо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192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удостоверяющий личность:_____________________________________________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 № __________________, выдан 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____________20____г., код подразделения __________________________________;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 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_________________________________________________________________________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жительства/нахождения претендента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Тел.:(_______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_)_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_________________________, Индекс:________________________________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претендента для возврата задатка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:__________________________________________(для физических лиц)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:___________________________, в _________________________________,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:___________________________________, БИК:___________________________________,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ИНН/КПП:_________________________/_____________________________________.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Изучив сведения о, предлагаемом в собственность (аренду), объекте недвижимости (земельном участке) и ознакомившись с ним, я, Претендент, заявляю, что согласен участвовать в открытом аукционе на повышение стоимости объекта недвижимости (земельного участка) (права заключения договора аренды объекта недвижимости (земельного участка)) Лот № _________, который состоится «______» ____________ 2016 г.</w:t>
      </w: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характеристики объекта недвижимости (земельного участка)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Местонахождение: _________________________________________________________;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номер: 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_:_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____:_______________:_____;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(кв.м.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_____________________________________________________________;</w:t>
            </w:r>
          </w:p>
        </w:tc>
      </w:tr>
    </w:tbl>
    <w:p w:rsidR="005022F6" w:rsidRDefault="005022F6" w:rsidP="005022F6">
      <w:pPr>
        <w:spacing w:after="0" w:line="360" w:lineRule="auto"/>
        <w:ind w:right="-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60" w:lineRule="auto"/>
        <w:ind w:right="-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случае выигрыша на торгах на повышении стоимости объекта недвижимости (земельного участка), я, Претендент принимаю на себя обязательства в течение 30 дней со дня направления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мне проекта договора купли-продажи (аренды) объекта недвижимости (земельного участка) подписать и представить договоры в уполномоченный орган. </w:t>
      </w:r>
    </w:p>
    <w:p w:rsidR="005022F6" w:rsidRDefault="005022F6" w:rsidP="005022F6">
      <w:pPr>
        <w:spacing w:after="0" w:line="360" w:lineRule="auto"/>
        <w:ind w:right="-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Претендент, подтверждаю свою информированность о том, что в случае признания меня победителем аукциона и уклонении, или отказе от заключения в установленный срок договора купли-продажи (аренды) я утрачиваю свое право на заключение указанного договора, при этом задаток мне не возвращается, а также, что сведения в отношении меня включается в реестр недобросовестных участников аукциона. </w:t>
      </w: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Я, Претендент, согласен с внесением задатка в размере: _________________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____коп</w:t>
      </w: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(_____________________________________________________________________руб ____коп);</w:t>
      </w:r>
    </w:p>
    <w:p w:rsidR="005022F6" w:rsidRDefault="005022F6" w:rsidP="005022F6">
      <w:pPr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Я, Претендент, был ознакомлен со всей документацией предлагаемого Объекта недвижимости (земельного участка), с условиями договора купли-продажи (аренды) объекта недвижимости (земельного участка), выставляемого на торги.</w:t>
      </w:r>
    </w:p>
    <w:p w:rsidR="005022F6" w:rsidRDefault="005022F6" w:rsidP="005022F6">
      <w:pPr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Мной, Претендентом, был проведен личный осмотр объекта недвижимости.</w:t>
      </w:r>
    </w:p>
    <w:p w:rsidR="005022F6" w:rsidRDefault="005022F6" w:rsidP="005022F6">
      <w:pPr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Разъяснения по процедуре торгов, оформлению и подаче документов мной, Претендентом получены.</w:t>
      </w:r>
    </w:p>
    <w:p w:rsidR="005022F6" w:rsidRDefault="005022F6" w:rsidP="005022F6">
      <w:pPr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Заявке прилагаются документы согласно описи.</w:t>
      </w: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 муниципальному району Республики Татарстан, заявки на участие в аукционе, сведений о внесенных задатках, предоставленных персональных данных, протокола рассмотрения заявок, протокола аукциона и иных документов, связанных с участием в аукционе.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и ФИО претендента (представителя) ________________________________________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Дата «_____» _______________ 2016 г.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принята продавцом (его полномочным представителем)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____________2016 г. в _____час. _____мин.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уполномоченного лица, принявшего заявку ____________________ / _______________</w:t>
      </w:r>
    </w:p>
    <w:p w:rsidR="005022F6" w:rsidRDefault="005022F6" w:rsidP="005022F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ЗАЯВКА №_____</w:t>
      </w:r>
    </w:p>
    <w:p w:rsidR="005022F6" w:rsidRDefault="005022F6" w:rsidP="005022F6">
      <w:pPr>
        <w:keepNext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аукционе «____» ____________ 2016 г. </w:t>
      </w: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юридическое лицо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192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регистрации ю/л серия _____ №_____________________,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регистрации «____»____________ ________г., наименование регистрирующего органа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 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ИНН/КПП________________________________/____________________________________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Банковские реквизиты претендента для возврата задатка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:________________________________, в ______________________________________,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:________________________________, БИК:___________________________________,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КПП:_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_______________________________/_________________________________;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192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удостоверяющий личность:_____________________________________________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 № __________________, выдан 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____________20____г., код подразделения __________________________________;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_____________________ Место рождения 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__________________ Доверенность от «____»____________20____г. №____________, (нотариус______________)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жительства/нахождения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Тел.:(_______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_)_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_________________________, Индекс:________________________________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Изучив сведения о, предлагаемом в собственность (аренду), объекте недвижимости (земельном участке) и ознакомившись с ним, я, Претендент, заявляю, что согласен участвовать в открытом аукционе на повышение стоимости объекта недвижимости (земельного участка) (права на заключение договора аренды объекта недвижимости (земельного участка)) Лот № ___, который состоится «____» __________ 2016 г.</w:t>
      </w: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характеристики объекта недвижимости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Местонахождение: __________________________________________________________;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номер: 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_:_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____:_______________:_____;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(кв.м.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____________________________________________________________;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12" w:lineRule="auto"/>
        <w:ind w:right="-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случае выигрыша на торгах на повышении стоимости объекта недвижимости (земельного участка), я, Претендент принимаю на себя обязательства в течение 30 дней со дня направления мне проекта договора купли-продажи (аренды) объекта недвижимости (земельного участка) подписать и представить договоры в уполномоченный орган. </w:t>
      </w:r>
    </w:p>
    <w:p w:rsidR="005022F6" w:rsidRDefault="005022F6" w:rsidP="005022F6">
      <w:pPr>
        <w:spacing w:after="0" w:line="312" w:lineRule="auto"/>
        <w:ind w:right="-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Претендент, подтверждаю свою информированность о том, что в случае признания меня победителем аукциона и уклонении, или отказе от заключения в установленный срок договора купли-продажи (аренды) я утрачиваю свое право на заключение указанного договора, при этом задаток мне не возвращается, а также, что сведения в отношении меня включается в реестр недобросовестных участников аукциона. </w:t>
      </w:r>
    </w:p>
    <w:p w:rsidR="005022F6" w:rsidRDefault="005022F6" w:rsidP="005022F6">
      <w:pPr>
        <w:tabs>
          <w:tab w:val="right" w:leader="dot" w:pos="9072"/>
        </w:tabs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Я, Претендент, согласен с внесением задатка в размере: _________________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____коп</w:t>
      </w:r>
    </w:p>
    <w:p w:rsidR="005022F6" w:rsidRDefault="005022F6" w:rsidP="005022F6">
      <w:pPr>
        <w:tabs>
          <w:tab w:val="right" w:leader="dot" w:pos="9072"/>
        </w:tabs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(_____________________________________________________________________руб ____коп);</w:t>
      </w:r>
    </w:p>
    <w:p w:rsidR="005022F6" w:rsidRDefault="005022F6" w:rsidP="005022F6">
      <w:pPr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Я, Претендент, был ознакомлен со всей документацией предлагаемого объекта недвижимости (земельного участка), с условиями договора купли-продажи (аренды) объекта недвижимости (земельного участка), выставляемого на торги.</w:t>
      </w:r>
    </w:p>
    <w:p w:rsidR="005022F6" w:rsidRDefault="005022F6" w:rsidP="005022F6">
      <w:pPr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Мной, Претендентом, был проведен личный осмотр объекта недвижимости (земельного участка).</w:t>
      </w:r>
    </w:p>
    <w:p w:rsidR="005022F6" w:rsidRDefault="005022F6" w:rsidP="005022F6">
      <w:pPr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Разъяснения по процедуре торгов, оформлению и подаче документов мной, Претендентом получены.</w:t>
      </w:r>
    </w:p>
    <w:p w:rsidR="005022F6" w:rsidRDefault="005022F6" w:rsidP="005022F6">
      <w:pPr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Заявке прилагаются документы согласно описи.</w:t>
      </w:r>
    </w:p>
    <w:p w:rsidR="005022F6" w:rsidRDefault="005022F6" w:rsidP="005022F6">
      <w:pPr>
        <w:tabs>
          <w:tab w:val="right" w:leader="dot" w:pos="9072"/>
        </w:tabs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муниципальному району Республики Татарстан, заявки на участие в аукционе, сведений о внесенных задатках, предоставленных персональных данных, протокола рассмотрения заявок, протокола аукциона и иных документов, связанных с участием в аукционе.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и ФИО претендента (представителя) ________________________________________</w:t>
      </w: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Дата «_____» _______________ 2016 г.</w:t>
      </w: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принята продавцом (его полномочным представителем)</w:t>
      </w: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____________2016 г. в _____час. _____мин.</w:t>
      </w: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уполномоченного лица, принявшего заявку ___________________/ ________________</w:t>
      </w: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17162" w:rsidRPr="005022F6" w:rsidRDefault="00846DF4" w:rsidP="0098256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2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Договор № ________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аренды земельного участка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от «____»____________20__ г.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Арендодатель – </w:t>
      </w:r>
      <w:r w:rsidRPr="00B7071A">
        <w:rPr>
          <w:rFonts w:ascii="Times New Roman" w:eastAsia="Calibri" w:hAnsi="Times New Roman" w:cs="Times New Roman"/>
          <w:sz w:val="16"/>
          <w:szCs w:val="16"/>
        </w:rPr>
        <w:t>Исполнительный комитет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Татарстан, в лице председателя Палаты имущественных и земельных отношений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 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Гайнутдиновой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 xml:space="preserve">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Гульназ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 xml:space="preserve">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Мунировны</w:t>
      </w:r>
      <w:proofErr w:type="spellEnd"/>
      <w:r w:rsidRPr="00B7071A">
        <w:rPr>
          <w:rFonts w:ascii="Times New Roman" w:eastAsia="Calibri" w:hAnsi="Times New Roman" w:cs="Times New Roman"/>
          <w:b/>
          <w:sz w:val="16"/>
          <w:szCs w:val="16"/>
        </w:rPr>
        <w:t>,</w:t>
      </w:r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действующей на основании доверенности Исполнительного комитета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 от 12.01.2016 года № 6/и</w:t>
      </w:r>
      <w:r w:rsidRPr="00B7071A">
        <w:rPr>
          <w:rFonts w:ascii="Calibri" w:eastAsia="Calibri" w:hAnsi="Calibri" w:cs="Times New Roman"/>
          <w:sz w:val="16"/>
          <w:szCs w:val="16"/>
        </w:rPr>
        <w:t xml:space="preserve">,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 одной стороны и Ф.И.О., паспорт серии   , №, проживающий по адресу:     именуемый  в  дальнейшем  Арендатор с другой стороны, </w:t>
      </w:r>
      <w:r w:rsidRPr="00B7071A">
        <w:rPr>
          <w:rFonts w:ascii="Times New Roman" w:eastAsia="Calibri" w:hAnsi="Times New Roman" w:cs="Times New Roman"/>
          <w:sz w:val="16"/>
          <w:szCs w:val="16"/>
        </w:rPr>
        <w:t>в соответствии с п.1 ст.39.3 Земельного кодекса Российской Федерации и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на основании  протокола «О результатах открытого аукциона по продаже права на заключения договора аренды»</w:t>
      </w: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№ ______ от  _____________г. заключили настоящий договор о нижеследующем: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left="1287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Предмет договора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1.1.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Арендодатель предоставляет, а Арендатор принимает в аренду на основании Протокола от  _________г. №___ о результатах открытого аукциона по продаже права на заключение договора аренды земельного участка</w:t>
      </w: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в аренду (земельный участок-далее Участок), со следующими характеристиками: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1.1.1. Кадастровый номер:  16:22:160109:277;                          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1.1.2.Местонахождение: РТ, Камско-</w:t>
      </w:r>
      <w:proofErr w:type="spellStart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Устьинский</w:t>
      </w:r>
      <w:proofErr w:type="spellEnd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муниципальный район, </w:t>
      </w:r>
      <w:proofErr w:type="spellStart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пгт</w:t>
      </w:r>
      <w:proofErr w:type="spellEnd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. Камское Устье, ул. </w:t>
      </w:r>
      <w:proofErr w:type="spellStart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Б.Волга</w:t>
      </w:r>
      <w:proofErr w:type="spellEnd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1.1.3. Общая площадь:  10000  (десять тысяч) </w:t>
      </w:r>
      <w:proofErr w:type="spellStart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кв.м</w:t>
      </w:r>
      <w:proofErr w:type="spellEnd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1.1.4. Целевое назначение (категория): земли населенных пунктов;     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1.1.5.Разрешенное использование: для размещения гостиницы.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1.2. Границы земельного участка обозначены на плане Участка, который является неотъемлемой частью настоящего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Приведенная     характеристика     Участка    является окончательной.   Вся  деятельность  Арендатора,   изменяющая  приведенную характеристику, может   осуществляться   исключительно   с  разрешения Арендодателя.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1.3. Сдача   земельного   участка   в аренду  не  влечет  передачи  права собственности на него.  Выкуп арендованного земельного участка может быть осуществлен в установленном законодательством порядке.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1.4. Арендодатель гарантирует, что  предмет  Договора  не  обременен правами и претензиями третьих лиц,  о  которых  Арендодатель  не   мог не знать.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20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2. Срок действия договора и арендная плата</w:t>
      </w:r>
    </w:p>
    <w:p w:rsidR="000426EF" w:rsidRPr="00B7071A" w:rsidRDefault="000426EF" w:rsidP="000426EF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2.1. Размер арендной платы по настоящему договору </w:t>
      </w: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составляет: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</w:t>
      </w:r>
      <w:proofErr w:type="gramEnd"/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(                         ) рублей ___ копеек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 год,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  <w:t xml:space="preserve">                       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(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  <w:t xml:space="preserve">                                    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) рублей   ___ копеек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ежемесячно. Арендная плата исчисляется с даты </w:t>
      </w: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заключения  Договора</w:t>
      </w:r>
      <w:proofErr w:type="gram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:rsidR="000426EF" w:rsidRPr="00B7071A" w:rsidRDefault="000426EF" w:rsidP="000426EF">
      <w:pPr>
        <w:widowControl w:val="0"/>
        <w:tabs>
          <w:tab w:val="left" w:pos="-993"/>
        </w:tabs>
        <w:suppressAutoHyphens/>
        <w:autoSpaceDE w:val="0"/>
        <w:autoSpaceDN w:val="0"/>
        <w:adjustRightInd w:val="0"/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2.2.Сумма задатка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_________ (____________) рублей ____ копеек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, внесенного Арендатором на участие в аукционе засчитывается в счет уплаты арендной платы по настоящему договору.</w:t>
      </w:r>
    </w:p>
    <w:p w:rsidR="000426EF" w:rsidRPr="00B7071A" w:rsidRDefault="000426EF" w:rsidP="000426EF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ab/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2.3. Арендная плата вносится Арендатором единовременным платежом ежегодно в размере, указанной в п. 2.1 суммы годовой арендной платы, не позднее 05 числа месяца, следующего за месяцем, с которого начинает исчисляться арендная плата  или ежемесячно равными частями по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  <w:t xml:space="preserve">            (                              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) рублей ___ копеек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от указанной в пункте 2.1. настоящего договора суммы ежемесячной арендной платы до 05 числа каждого месяца следующего за месяцем, по итогам которого производится исчисление арендной платы, путем перечисления на расчетный счет:40101810800000010001 отделение НБ Республики Татарстан </w:t>
      </w: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г.Казань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, получатель: УФК по РТ (Палата ИЗО Камско-</w:t>
      </w: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Устьинского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муниципального района РТ),  БИК049205001  , ИНН 1622004690, КПП 162201001 , КБК 50311105013130000120, ОКТМО 92 630 151.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В платежных поручениях указать: назначение платежа, номер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2.4. В случае несвоевременного внесения Арендатором арендной платы на невнесенную сумму начисляются проценты (пени) в размере 0,1% от просроченной суммы арендных платежей за каждый день просрочки.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В случае появления просроченной задолженности и начисленных процентов в первую очередь погашаются проценты (пени), затем просроченная задолженность арендных платежей, а остальная сумма платежа обращается в погашение платежа.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2.5. Не использование земельного участка Арендатором, не может служить основанием для </w:t>
      </w: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не внесения </w:t>
      </w:r>
      <w:proofErr w:type="gram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арендной платы.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2.6. Настоящий Договор заключен на  10 (десять) лет  и действует с «___»_________ 2016г. по «___»_________2026г.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2.7. Настоящий Договор вступает в силу с момента государственной регистрации.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 Права и обязанности сторон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3.1. Арендодатель обязан: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3.1.1. Передать Арендатору земельный участок по акту приема-передачи.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3.1.2. Не совершать  действий,  препятствующих  Арендатору в пользовании  Участком.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3.1.3. Направлять обязательные для исполнения Арендатором предписания об устранении   нарушений в пользовании   Участком  и  выполнении   условий  Договора. Контролировать   порядок  использования   Участка и соблюдение условий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3.2. Арендодатель вправе:</w:t>
      </w:r>
    </w:p>
    <w:p w:rsidR="000426EF" w:rsidRPr="00B7071A" w:rsidRDefault="000426EF" w:rsidP="000426EF">
      <w:pPr>
        <w:widowControl w:val="0"/>
        <w:tabs>
          <w:tab w:val="num" w:pos="1134"/>
        </w:tabs>
        <w:autoSpaceDE w:val="0"/>
        <w:autoSpaceDN w:val="0"/>
        <w:adjustRightInd w:val="0"/>
        <w:spacing w:after="0" w:line="240" w:lineRule="auto"/>
        <w:ind w:right="-65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3.2.1. Осуществлять контроль над использованием и охраной земель предоставленных в аренду.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3.2.2. На беспрепятственный доступ на территорию арендуемого земельного участка с целью контроля за использованием и охраной земель, предоставленных в аренду, их осмотра на предмет соблюдения настоящего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3.2.3. На возмещение убытков, включая упущенную выгоду, причиненных ухудшением качества арендуемого земельного участка в результате хозяйственной деятельности Арендатора, а также по иным основаниям, предусмотренным законодательством Российской Федерации.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3.2.4. Требовать от государственных органов, осуществляющих государственный </w:t>
      </w: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контроль  за</w:t>
      </w:r>
      <w:proofErr w:type="gram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использованием и охраной земель приостановления работ, ведущихся Арендатором с нарушением законодательства, нормативных актов или условий, установленных настоящим договором.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3.2.5. Обращаться  в суд о расторжении  Договора  и  возмещении  убытков в  полном   объеме,   включая   упущенную   выгоду,  в  случае нарушения Арендатором условий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3.3. Арендатор обязан: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3.3.1. Принять земельный участок по акту приема-передачи.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3.3.2. Использовать арендуемый земельный участок в соответствии с целевым назначением и разрешенным использованием.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3.3.3. Вносить арендную плату в размере, порядки и сроки, установленные разделом 2 настоящего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3.3.4. Обеспечивать Арендодателю (его законным представителям), представителям органов государственного земельного контроля доступ на арендуемый земельный участок по их требованию.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3.3.5. После подписания настоящего договора в  десятидневный    срок  обратиться за  государственной   регистрацией   настоящего   договора в   уполномоченный   орган   государственной регистрации прав на недвижимое имущество и сделок с ним.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3.3.6. Письменно сообщить Арендодателю не позднее, чем за 3 (три) месяца о предстоящем освобождении арендуемого земельного участка как в связи с окончанием срока настоящего договора, так и при досрочном его освобождении.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3.3.7. Не допускать действий, приводящих к ухудшению качественной характеристики арендуемого земельного участка, экологической обстановки на арендуемом земельном участке и прилегающих к нему территориях, а также выполнять работы по благоустройству территории.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3.3.8. Не нарушать права других землепользователей.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3.3.9. Письменно в десятидневный срок уведомить Арендодателя об изменении своих реквизитов, вхождения в состав организации иностранного участника, прекращения деятельности организации или передаче прав Арендатора на здания, строения.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3.3.10. В случае прекращения договора  на любых законных основаниях, включая истечение его сроков, арендатор обязан в течение 10 дней после прекращения действия договора, передать земельный участок арендодателю по акту приема-передачи.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3.4. Арендатор вправе: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3.4.1. Использовать Участок в соответствии с целью и условиями его предоставления.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Calibri" w:hAnsi="Times New Roman" w:cs="Times New Roman"/>
          <w:sz w:val="16"/>
          <w:szCs w:val="16"/>
        </w:rPr>
        <w:t>3.4.2.Осуществлять    другие   права   на   использование   земельного   участка,</w:t>
      </w:r>
      <w:r w:rsidRPr="00B7071A">
        <w:rPr>
          <w:rFonts w:ascii="Times New Roman" w:eastAsia="Calibri" w:hAnsi="Times New Roman" w:cs="Times New Roman"/>
          <w:sz w:val="16"/>
          <w:szCs w:val="16"/>
        </w:rPr>
        <w:br/>
        <w:t>предусмотренные законодательством РФ.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6282F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26282F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color w:val="26282F"/>
          <w:sz w:val="16"/>
          <w:szCs w:val="16"/>
          <w:lang w:eastAsia="ru-RU"/>
        </w:rPr>
        <w:t>4. Изменение и расторжение договора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4.1 Дополнения и изменения, вносимые в настоящий договор, оформляются   дополнительными соглашениями    сторон,    подлежащими   обязательной    государственной регистрации в соответствии с требованиями действующего законодательства.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4.2. Настоящий договор может быть </w:t>
      </w: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досрочно  расторгнут</w:t>
      </w:r>
      <w:proofErr w:type="gram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по решению суда, либо Арендодателем  в  одностороннем  порядке при нарушении  Арендатором существенных условий договора, а именно: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а) если Арендатор использует земельный  участок не в  соответствии с его целевым назначением и принадлежностью  к категории  земли,  определенной п. 1.1.4 настоящего договора, а также разрешенным использованием;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б) если Арендатор не вносит  арендную  плату в полном объеме в течение 2 месяцев подряд;</w:t>
      </w:r>
    </w:p>
    <w:p w:rsidR="000426EF" w:rsidRPr="00B7071A" w:rsidRDefault="000426EF" w:rsidP="000426E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в) при использовании земельного участка способами, приводящими к порче земельного участка;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г)  при неисполнении Арендатором других обязательств по настоящему  договору;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д) при   изъятии  земельного   участка  для  государственных  или  муниципальных нужд в соответствии с ЗК РФ, ГК РФ.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5.Ответственность Сторон</w:t>
      </w:r>
    </w:p>
    <w:p w:rsidR="000426EF" w:rsidRPr="00B7071A" w:rsidRDefault="000426EF" w:rsidP="000426EF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5.1. За нарушение  условий настоящего договора стороны несут ответственность, предусмотренную законодательством Российской Федерации.</w:t>
      </w:r>
    </w:p>
    <w:p w:rsidR="000426EF" w:rsidRPr="00B7071A" w:rsidRDefault="000426EF" w:rsidP="000426EF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5.2. Ответственность сторон за нарушение обязательств по настоящему договору, вызванных действием обстоятельств непреодолимой силы, регистрируется законодательством Российской Федерации.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color w:val="26282F"/>
          <w:sz w:val="16"/>
          <w:szCs w:val="16"/>
          <w:lang w:eastAsia="ru-RU"/>
        </w:rPr>
        <w:t>6. Заключительные положения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6.1. Передача Арендодателем земельного участка Арендатору осуществляется по акту  приема-передачи,  являющемуся  неотъемлемой  частью  настоящего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6.2. Договор   вступает в силу с момента его государственной регистрации в Управлении Федеральной службы государственной регистрации, кадастра и картографии по Республике Татарстан.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6.3. Вопросы,  не  урегулированные  настоящим   договором,  регулируются  законодательством  Российской  Федерации  и  Республики  Татарстан. Споры, возникающие при исполнении настоящего договора, разрешаются по соглашению между  Арендодателем и Арендатором. При невозможности достижения соглашения между Сторонами все споры, возникающие в связи с исполнением настоящего  договора,  подлежат рассмотрению в Арбитражном суде  Республике  Татарстан, а с  физическими лицами в судах общей юрисдикции.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6.4. Настоящий договор составлен и подписан в трех экземплярах,  имеющих  одинаковую юридическую  силу  (по одному  экземпляру  для  Арендодателя,  Арендатора и регистрирующей организации).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Неотъемлемыми частями настоящего договора являются следующие приложения:</w:t>
      </w:r>
    </w:p>
    <w:p w:rsidR="000426EF" w:rsidRPr="00B7071A" w:rsidRDefault="000426EF" w:rsidP="000426E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Акт приема-передачи Участка.</w:t>
      </w:r>
    </w:p>
    <w:p w:rsidR="000426EF" w:rsidRPr="00B7071A" w:rsidRDefault="000426EF" w:rsidP="000426E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Протокол от________№ ____ «О результатах открытого аукциона по продаже права на заключение договора аренды Участка». </w:t>
      </w:r>
    </w:p>
    <w:p w:rsidR="000426EF" w:rsidRPr="00B7071A" w:rsidRDefault="000426EF" w:rsidP="000426E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Кадастровый паспорт Участка.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6. Юридические адреса сторон: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left="28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Арендодателя                                                          Арендатора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Юридический адрес: РТ, Камско-</w:t>
      </w: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Устьинский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р-н    Юридический адрес: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___________________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</w:pP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пгт.Камское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Устье, </w:t>
      </w: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ул.Калинина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д.7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  _____________________________________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iCs/>
          <w:sz w:val="16"/>
          <w:szCs w:val="16"/>
          <w:u w:val="single"/>
          <w:lang w:eastAsia="ru-RU"/>
        </w:rPr>
        <w:t xml:space="preserve">                                                         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</w:t>
      </w:r>
      <w:r w:rsidRPr="00B7071A">
        <w:rPr>
          <w:rFonts w:ascii="Times New Roman" w:eastAsia="Times New Roman" w:hAnsi="Times New Roman" w:cs="Times New Roman"/>
          <w:iCs/>
          <w:sz w:val="16"/>
          <w:szCs w:val="16"/>
          <w:u w:val="single"/>
          <w:lang w:eastAsia="ru-RU"/>
        </w:rPr>
        <w:t>                                                                        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</w:pP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р</w:t>
      </w:r>
      <w:proofErr w:type="gram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/с:40101810800000010001                  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                                                                           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отделение</w:t>
      </w:r>
      <w:proofErr w:type="gramEnd"/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 НБ РТ </w:t>
      </w:r>
      <w:proofErr w:type="spellStart"/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г.Казань</w:t>
      </w:r>
      <w:proofErr w:type="spellEnd"/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                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u w:val="single"/>
          <w:lang w:val="en-US" w:eastAsia="ru-RU"/>
        </w:rPr>
        <w:t> </w:t>
      </w:r>
      <w:r w:rsidRPr="00B7071A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                                                    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                                            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__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_________________________         _        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                                               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       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                                                      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                                    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  __          </w:t>
      </w:r>
      <w:r w:rsidRPr="00B7071A">
        <w:rPr>
          <w:rFonts w:ascii="Times New Roman" w:eastAsia="Times New Roman" w:hAnsi="Times New Roman" w:cs="Times New Roman"/>
          <w:sz w:val="16"/>
          <w:szCs w:val="16"/>
          <w:u w:val="single"/>
          <w:lang w:val="en-US" w:eastAsia="ru-RU"/>
        </w:rPr>
        <w:t>   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   Тел.8 843 77 21090                           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  Тел.  ____________                                         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                                                  Подписи сторон:</w:t>
      </w:r>
    </w:p>
    <w:p w:rsidR="000426EF" w:rsidRPr="00B7071A" w:rsidRDefault="000426EF" w:rsidP="000426E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от   Арендодателя:                                                                     от Арендатора:</w:t>
      </w:r>
    </w:p>
    <w:p w:rsidR="000426EF" w:rsidRPr="00B7071A" w:rsidRDefault="000426EF" w:rsidP="000426E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_______________________            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 xml:space="preserve">     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________________________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 xml:space="preserve">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М.П.                                                                                              М.П.</w:t>
      </w:r>
    </w:p>
    <w:p w:rsidR="000426EF" w:rsidRPr="00B7071A" w:rsidRDefault="000426EF" w:rsidP="000426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АКТ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приема – передачи земельного участка в аренду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по договору аренды земельного участка от «_____»_______2016 г. №__________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ab/>
        <w:t xml:space="preserve"> «___»_________2016 г.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На основании Протокола от _____20   г. №___ «О результатах открытого аукциона по продаже права на заключение договора аренды земельного участка», </w:t>
      </w:r>
      <w:r w:rsidRPr="00B7071A">
        <w:rPr>
          <w:rFonts w:ascii="Times New Roman" w:eastAsia="Calibri" w:hAnsi="Times New Roman" w:cs="Times New Roman"/>
          <w:sz w:val="16"/>
          <w:szCs w:val="16"/>
        </w:rPr>
        <w:t>Исполнительный комитет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Татарстан, в лице председателя Палаты имущественных и земельных отношений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 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Гайнутдиновой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 xml:space="preserve">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Гульназ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 xml:space="preserve">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Мунировны</w:t>
      </w:r>
      <w:proofErr w:type="spellEnd"/>
      <w:r w:rsidRPr="00B7071A">
        <w:rPr>
          <w:rFonts w:ascii="Times New Roman" w:eastAsia="Calibri" w:hAnsi="Times New Roman" w:cs="Times New Roman"/>
          <w:b/>
          <w:sz w:val="16"/>
          <w:szCs w:val="16"/>
        </w:rPr>
        <w:t>,</w:t>
      </w:r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действующей на основании доверенности Исполнительного комитета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 от 12.01.2016 года № 6/и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именуемый в дальнейшем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«Арендодатель»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передает, а Ф.И.О,.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</w:t>
      </w:r>
      <w:proofErr w:type="gramStart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паспорт</w:t>
      </w:r>
      <w:proofErr w:type="gramEnd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серии   , №   , проживающий по адресу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РТ, именуемый  в  дальнейшем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«Арендатор»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принимает, земельный участок со следующими характеристиками: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1. Кадастровый номер: 16:22:160109:277;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2. Местонахождение: РТ</w:t>
      </w:r>
      <w:r w:rsidRPr="00B7071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,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Камско-</w:t>
      </w:r>
      <w:proofErr w:type="spellStart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Устьинский</w:t>
      </w:r>
      <w:proofErr w:type="spellEnd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район, </w:t>
      </w:r>
      <w:proofErr w:type="spellStart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пгт.Камское</w:t>
      </w:r>
      <w:proofErr w:type="spellEnd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Устье, </w:t>
      </w:r>
      <w:proofErr w:type="spellStart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ул.Б.Волга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3. Общая площадь: 10000 (десять тысяч) </w:t>
      </w: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кв.м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.;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4. Целевое назначение (категория): Земли населенных пунктов;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5. Разрешенное использование: для размещения гостиницы.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6. С момента подписания настоящего акта Арендодатель считается выполнившим свои обязательства по передаче земельного участка в аренду Арендодателю сроком на 10 (десять) лет.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7. Арендатор принял вышеназванный участок без явных недостатков и в качественном состоянии как он есть. Претензий к Арендодателю не имеется.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8.  Настоящий акт составлен на одном листе в трех экземплярах, хранится по одному экземпляру у Арендодателя, Арендатора и  регистрирующей организации.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Печати и подписи сторон: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Арендодатель                                                       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передал  _____________________________________  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(подпись)                                                                      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М.П.      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Арендатор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получил _____________________ _________________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(подпись)</w:t>
      </w:r>
    </w:p>
    <w:p w:rsidR="0061277F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М.П</w:t>
      </w:r>
      <w:r w:rsidR="002C68B2" w:rsidRPr="002C68B2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="0061277F">
        <w:rPr>
          <w:rFonts w:ascii="Times New Roman" w:eastAsia="Times New Roman" w:hAnsi="Times New Roman" w:cs="Times New Roman"/>
          <w:sz w:val="16"/>
          <w:szCs w:val="16"/>
          <w:lang w:eastAsia="ru-RU"/>
        </w:rPr>
        <w:br w:type="page"/>
      </w:r>
    </w:p>
    <w:p w:rsidR="0061277F" w:rsidRDefault="00DF73CC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9165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ovepdf_co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CC" w:rsidRDefault="00DF73CC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9165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ovepdf_com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E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89833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8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7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1277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1277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1277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89833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8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br w:type="page"/>
      </w:r>
    </w:p>
    <w:p w:rsidR="0061277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89833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8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7F" w:rsidRPr="002C68B2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89833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8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77F" w:rsidRPr="002C68B2" w:rsidSect="00163D1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332" w:rsidRDefault="00C35332">
      <w:pPr>
        <w:spacing w:after="0" w:line="240" w:lineRule="auto"/>
      </w:pPr>
      <w:r>
        <w:separator/>
      </w:r>
    </w:p>
  </w:endnote>
  <w:endnote w:type="continuationSeparator" w:id="0">
    <w:p w:rsidR="00C35332" w:rsidRDefault="00C35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332" w:rsidRDefault="00C35332">
      <w:pPr>
        <w:spacing w:after="0" w:line="240" w:lineRule="auto"/>
      </w:pPr>
      <w:r>
        <w:separator/>
      </w:r>
    </w:p>
  </w:footnote>
  <w:footnote w:type="continuationSeparator" w:id="0">
    <w:p w:rsidR="00C35332" w:rsidRDefault="00C35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662B0"/>
    <w:multiLevelType w:val="multilevel"/>
    <w:tmpl w:val="90D0E43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1080B03"/>
    <w:multiLevelType w:val="hybridMultilevel"/>
    <w:tmpl w:val="8CFAF404"/>
    <w:lvl w:ilvl="0" w:tplc="6F98AD18">
      <w:start w:val="1"/>
      <w:numFmt w:val="decimal"/>
      <w:lvlText w:val="5.%1."/>
      <w:lvlJc w:val="left"/>
      <w:pPr>
        <w:ind w:left="3600" w:hanging="360"/>
      </w:pPr>
      <w:rPr>
        <w:rFonts w:hint="default"/>
      </w:rPr>
    </w:lvl>
    <w:lvl w:ilvl="1" w:tplc="FF5620C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62A01"/>
    <w:multiLevelType w:val="multilevel"/>
    <w:tmpl w:val="1A8823B6"/>
    <w:lvl w:ilvl="0">
      <w:start w:val="3"/>
      <w:numFmt w:val="decimal"/>
      <w:lvlText w:val="%1."/>
      <w:lvlJc w:val="left"/>
      <w:pPr>
        <w:tabs>
          <w:tab w:val="num" w:pos="437"/>
        </w:tabs>
        <w:ind w:left="4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21" w:hanging="2160"/>
      </w:pPr>
      <w:rPr>
        <w:rFonts w:hint="default"/>
      </w:rPr>
    </w:lvl>
  </w:abstractNum>
  <w:abstractNum w:abstractNumId="3">
    <w:nsid w:val="199C2E59"/>
    <w:multiLevelType w:val="hybridMultilevel"/>
    <w:tmpl w:val="AC6425F8"/>
    <w:lvl w:ilvl="0" w:tplc="037E4040">
      <w:start w:val="3"/>
      <w:numFmt w:val="decimal"/>
      <w:lvlText w:val="5.%1."/>
      <w:lvlJc w:val="left"/>
      <w:pPr>
        <w:ind w:left="36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1427A"/>
    <w:multiLevelType w:val="multilevel"/>
    <w:tmpl w:val="C02AB0AE"/>
    <w:lvl w:ilvl="0">
      <w:start w:val="1"/>
      <w:numFmt w:val="decimal"/>
      <w:lvlText w:val="%1."/>
      <w:lvlJc w:val="left"/>
      <w:pPr>
        <w:tabs>
          <w:tab w:val="num" w:pos="2475"/>
        </w:tabs>
        <w:ind w:left="247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55"/>
        </w:tabs>
        <w:ind w:left="35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15"/>
        </w:tabs>
        <w:ind w:left="39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15"/>
        </w:tabs>
        <w:ind w:left="39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75"/>
        </w:tabs>
        <w:ind w:left="4275" w:hanging="2160"/>
      </w:pPr>
      <w:rPr>
        <w:rFonts w:hint="default"/>
      </w:rPr>
    </w:lvl>
  </w:abstractNum>
  <w:abstractNum w:abstractNumId="5">
    <w:nsid w:val="248E0FD3"/>
    <w:multiLevelType w:val="multilevel"/>
    <w:tmpl w:val="29E8EEE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4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">
    <w:nsid w:val="313622B9"/>
    <w:multiLevelType w:val="hybridMultilevel"/>
    <w:tmpl w:val="81065F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CA1733"/>
    <w:multiLevelType w:val="hybridMultilevel"/>
    <w:tmpl w:val="BA6C330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8F2A88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9">
    <w:nsid w:val="385D1166"/>
    <w:multiLevelType w:val="multilevel"/>
    <w:tmpl w:val="364EC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>
    <w:nsid w:val="3892017E"/>
    <w:multiLevelType w:val="hybridMultilevel"/>
    <w:tmpl w:val="B72CBDFC"/>
    <w:lvl w:ilvl="0" w:tplc="FFFFFFFF">
      <w:start w:val="4"/>
      <w:numFmt w:val="decimal"/>
      <w:lvlText w:val="%1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29"/>
        </w:tabs>
        <w:ind w:left="22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949"/>
        </w:tabs>
        <w:ind w:left="94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69"/>
        </w:tabs>
        <w:ind w:left="166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389"/>
        </w:tabs>
        <w:ind w:left="238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109"/>
        </w:tabs>
        <w:ind w:left="310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829"/>
        </w:tabs>
        <w:ind w:left="382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4549"/>
        </w:tabs>
        <w:ind w:left="454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69"/>
        </w:tabs>
        <w:ind w:left="5269" w:hanging="180"/>
      </w:pPr>
    </w:lvl>
  </w:abstractNum>
  <w:abstractNum w:abstractNumId="11">
    <w:nsid w:val="419C36FF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2">
    <w:nsid w:val="4A5C7ED9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3">
    <w:nsid w:val="4CBD2919"/>
    <w:multiLevelType w:val="hybridMultilevel"/>
    <w:tmpl w:val="5EC877A6"/>
    <w:lvl w:ilvl="0" w:tplc="9A064866">
      <w:start w:val="1"/>
      <w:numFmt w:val="decimal"/>
      <w:lvlText w:val="2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0C55E09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5">
    <w:nsid w:val="533D05DA"/>
    <w:multiLevelType w:val="multilevel"/>
    <w:tmpl w:val="C02AB0AE"/>
    <w:lvl w:ilvl="0">
      <w:start w:val="1"/>
      <w:numFmt w:val="decimal"/>
      <w:lvlText w:val="%1."/>
      <w:lvlJc w:val="left"/>
      <w:pPr>
        <w:tabs>
          <w:tab w:val="num" w:pos="2475"/>
        </w:tabs>
        <w:ind w:left="247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55"/>
        </w:tabs>
        <w:ind w:left="35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15"/>
        </w:tabs>
        <w:ind w:left="39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15"/>
        </w:tabs>
        <w:ind w:left="39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75"/>
        </w:tabs>
        <w:ind w:left="4275" w:hanging="2160"/>
      </w:pPr>
      <w:rPr>
        <w:rFonts w:hint="default"/>
      </w:rPr>
    </w:lvl>
  </w:abstractNum>
  <w:abstractNum w:abstractNumId="16">
    <w:nsid w:val="59C659E8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7">
    <w:nsid w:val="5A2E64EC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8">
    <w:nsid w:val="60C367B8"/>
    <w:multiLevelType w:val="multilevel"/>
    <w:tmpl w:val="A3E078D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9">
    <w:nsid w:val="627A2C97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20">
    <w:nsid w:val="657D2D7A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21">
    <w:nsid w:val="662C6C05"/>
    <w:multiLevelType w:val="multilevel"/>
    <w:tmpl w:val="90D0E43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DDD0324"/>
    <w:multiLevelType w:val="multilevel"/>
    <w:tmpl w:val="424E16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491"/>
        </w:tabs>
        <w:ind w:left="-49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982"/>
        </w:tabs>
        <w:ind w:left="-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833"/>
        </w:tabs>
        <w:ind w:left="-18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2324"/>
        </w:tabs>
        <w:ind w:left="-2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175"/>
        </w:tabs>
        <w:ind w:left="-31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66"/>
        </w:tabs>
        <w:ind w:left="-36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4517"/>
        </w:tabs>
        <w:ind w:left="-45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5008"/>
        </w:tabs>
        <w:ind w:left="-5008" w:hanging="1800"/>
      </w:pPr>
      <w:rPr>
        <w:rFonts w:hint="default"/>
      </w:rPr>
    </w:lvl>
  </w:abstractNum>
  <w:abstractNum w:abstractNumId="23">
    <w:nsid w:val="71010B43"/>
    <w:multiLevelType w:val="hybridMultilevel"/>
    <w:tmpl w:val="912813F4"/>
    <w:lvl w:ilvl="0" w:tplc="72F6ADFA">
      <w:start w:val="3"/>
      <w:numFmt w:val="decimal"/>
      <w:lvlText w:val="5.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010642"/>
    <w:multiLevelType w:val="multilevel"/>
    <w:tmpl w:val="29E8EEE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4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5">
    <w:nsid w:val="7B3A312A"/>
    <w:multiLevelType w:val="singleLevel"/>
    <w:tmpl w:val="ADBCBB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>
    <w:nsid w:val="7BCD4B8F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num w:numId="1">
    <w:abstractNumId w:val="9"/>
  </w:num>
  <w:num w:numId="2">
    <w:abstractNumId w:val="9"/>
  </w:num>
  <w:num w:numId="3">
    <w:abstractNumId w:val="4"/>
  </w:num>
  <w:num w:numId="4">
    <w:abstractNumId w:val="5"/>
  </w:num>
  <w:num w:numId="5">
    <w:abstractNumId w:val="25"/>
  </w:num>
  <w:num w:numId="6">
    <w:abstractNumId w:val="2"/>
  </w:num>
  <w:num w:numId="7">
    <w:abstractNumId w:val="0"/>
  </w:num>
  <w:num w:numId="8">
    <w:abstractNumId w:val="21"/>
  </w:num>
  <w:num w:numId="9">
    <w:abstractNumId w:val="18"/>
  </w:num>
  <w:num w:numId="10">
    <w:abstractNumId w:val="13"/>
  </w:num>
  <w:num w:numId="11">
    <w:abstractNumId w:val="15"/>
  </w:num>
  <w:num w:numId="12">
    <w:abstractNumId w:val="23"/>
  </w:num>
  <w:num w:numId="13">
    <w:abstractNumId w:val="3"/>
  </w:num>
  <w:num w:numId="14">
    <w:abstractNumId w:val="1"/>
  </w:num>
  <w:num w:numId="15">
    <w:abstractNumId w:val="24"/>
  </w:num>
  <w:num w:numId="16">
    <w:abstractNumId w:val="14"/>
  </w:num>
  <w:num w:numId="17">
    <w:abstractNumId w:val="19"/>
  </w:num>
  <w:num w:numId="18">
    <w:abstractNumId w:val="20"/>
  </w:num>
  <w:num w:numId="19">
    <w:abstractNumId w:val="26"/>
  </w:num>
  <w:num w:numId="20">
    <w:abstractNumId w:val="8"/>
  </w:num>
  <w:num w:numId="21">
    <w:abstractNumId w:val="11"/>
  </w:num>
  <w:num w:numId="22">
    <w:abstractNumId w:val="16"/>
  </w:num>
  <w:num w:numId="23">
    <w:abstractNumId w:val="12"/>
  </w:num>
  <w:num w:numId="24">
    <w:abstractNumId w:val="17"/>
  </w:num>
  <w:num w:numId="25">
    <w:abstractNumId w:val="22"/>
  </w:num>
  <w:num w:numId="26">
    <w:abstractNumId w:val="10"/>
  </w:num>
  <w:num w:numId="27">
    <w:abstractNumId w:val="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99C"/>
    <w:rsid w:val="00007B16"/>
    <w:rsid w:val="0002677A"/>
    <w:rsid w:val="00031FCF"/>
    <w:rsid w:val="000426EF"/>
    <w:rsid w:val="0007670B"/>
    <w:rsid w:val="00092618"/>
    <w:rsid w:val="0009503A"/>
    <w:rsid w:val="000C199C"/>
    <w:rsid w:val="000C50C5"/>
    <w:rsid w:val="000F7581"/>
    <w:rsid w:val="00135ED6"/>
    <w:rsid w:val="00163D14"/>
    <w:rsid w:val="001D4AE5"/>
    <w:rsid w:val="001E75AB"/>
    <w:rsid w:val="0028285C"/>
    <w:rsid w:val="0029328B"/>
    <w:rsid w:val="002A6924"/>
    <w:rsid w:val="002C0218"/>
    <w:rsid w:val="002C68B2"/>
    <w:rsid w:val="002F0224"/>
    <w:rsid w:val="002F5C48"/>
    <w:rsid w:val="00304945"/>
    <w:rsid w:val="00307C6F"/>
    <w:rsid w:val="00347814"/>
    <w:rsid w:val="0036495A"/>
    <w:rsid w:val="003711ED"/>
    <w:rsid w:val="003C73ED"/>
    <w:rsid w:val="003D332C"/>
    <w:rsid w:val="003E4EB1"/>
    <w:rsid w:val="004058FF"/>
    <w:rsid w:val="004765C5"/>
    <w:rsid w:val="00476C40"/>
    <w:rsid w:val="00477324"/>
    <w:rsid w:val="004947DA"/>
    <w:rsid w:val="004C2D25"/>
    <w:rsid w:val="004D18BB"/>
    <w:rsid w:val="004E5875"/>
    <w:rsid w:val="005022F6"/>
    <w:rsid w:val="00504A54"/>
    <w:rsid w:val="0051514E"/>
    <w:rsid w:val="00527C48"/>
    <w:rsid w:val="00555151"/>
    <w:rsid w:val="005B357C"/>
    <w:rsid w:val="00611B1F"/>
    <w:rsid w:val="0061277F"/>
    <w:rsid w:val="00615B21"/>
    <w:rsid w:val="00617162"/>
    <w:rsid w:val="00695E8D"/>
    <w:rsid w:val="006B45D7"/>
    <w:rsid w:val="006F784D"/>
    <w:rsid w:val="00760C76"/>
    <w:rsid w:val="007912E5"/>
    <w:rsid w:val="007D0B62"/>
    <w:rsid w:val="007E2DA6"/>
    <w:rsid w:val="00814F49"/>
    <w:rsid w:val="008457CB"/>
    <w:rsid w:val="00845FD5"/>
    <w:rsid w:val="00846DF4"/>
    <w:rsid w:val="0085721D"/>
    <w:rsid w:val="00860ED5"/>
    <w:rsid w:val="0088687F"/>
    <w:rsid w:val="008C5658"/>
    <w:rsid w:val="008E39F5"/>
    <w:rsid w:val="00901175"/>
    <w:rsid w:val="00903DDC"/>
    <w:rsid w:val="00906346"/>
    <w:rsid w:val="0094409E"/>
    <w:rsid w:val="00954AE5"/>
    <w:rsid w:val="009616A5"/>
    <w:rsid w:val="0098256C"/>
    <w:rsid w:val="009C7F2E"/>
    <w:rsid w:val="00A40153"/>
    <w:rsid w:val="00A4311B"/>
    <w:rsid w:val="00AB5522"/>
    <w:rsid w:val="00AE0096"/>
    <w:rsid w:val="00B22C33"/>
    <w:rsid w:val="00B25D33"/>
    <w:rsid w:val="00B7071A"/>
    <w:rsid w:val="00B76FF4"/>
    <w:rsid w:val="00B84255"/>
    <w:rsid w:val="00BB06DD"/>
    <w:rsid w:val="00C35332"/>
    <w:rsid w:val="00C467DA"/>
    <w:rsid w:val="00C94F2A"/>
    <w:rsid w:val="00C95E34"/>
    <w:rsid w:val="00CA3F60"/>
    <w:rsid w:val="00CC61B5"/>
    <w:rsid w:val="00D20584"/>
    <w:rsid w:val="00D43F1D"/>
    <w:rsid w:val="00D712B5"/>
    <w:rsid w:val="00DA2700"/>
    <w:rsid w:val="00DC0AC9"/>
    <w:rsid w:val="00DF73CC"/>
    <w:rsid w:val="00E27BA9"/>
    <w:rsid w:val="00E37BA3"/>
    <w:rsid w:val="00E44CE8"/>
    <w:rsid w:val="00E6134B"/>
    <w:rsid w:val="00EB1918"/>
    <w:rsid w:val="00EF2622"/>
    <w:rsid w:val="00F15041"/>
    <w:rsid w:val="00F734C2"/>
    <w:rsid w:val="00F769D6"/>
    <w:rsid w:val="00F7702F"/>
    <w:rsid w:val="00F84EFB"/>
    <w:rsid w:val="00F92FF1"/>
    <w:rsid w:val="00FA3776"/>
    <w:rsid w:val="00FB71CA"/>
    <w:rsid w:val="00FE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04C933-23EE-4427-BFB8-4234F9538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C7F2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1B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qFormat/>
    <w:rsid w:val="009C7F2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9C7F2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9C7F2E"/>
    <w:pPr>
      <w:pBdr>
        <w:bottom w:val="single" w:sz="12" w:space="1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9C7F2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9C7F2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954AE5"/>
    <w:pPr>
      <w:ind w:left="720"/>
      <w:contextualSpacing/>
    </w:pPr>
  </w:style>
  <w:style w:type="table" w:styleId="a6">
    <w:name w:val="Table Grid"/>
    <w:basedOn w:val="a1"/>
    <w:uiPriority w:val="39"/>
    <w:rsid w:val="00D71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F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0224"/>
    <w:rPr>
      <w:rFonts w:ascii="Tahoma" w:hAnsi="Tahoma" w:cs="Tahoma"/>
      <w:sz w:val="16"/>
      <w:szCs w:val="16"/>
    </w:rPr>
  </w:style>
  <w:style w:type="paragraph" w:customStyle="1" w:styleId="11">
    <w:name w:val="Верхний колонтитул1"/>
    <w:basedOn w:val="a"/>
    <w:next w:val="a9"/>
    <w:link w:val="aa"/>
    <w:uiPriority w:val="99"/>
    <w:unhideWhenUsed/>
    <w:rsid w:val="00617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11"/>
    <w:uiPriority w:val="99"/>
    <w:rsid w:val="00617162"/>
  </w:style>
  <w:style w:type="paragraph" w:customStyle="1" w:styleId="12">
    <w:name w:val="Нижний колонтитул1"/>
    <w:basedOn w:val="a"/>
    <w:next w:val="ab"/>
    <w:link w:val="ac"/>
    <w:uiPriority w:val="99"/>
    <w:unhideWhenUsed/>
    <w:rsid w:val="00617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12"/>
    <w:uiPriority w:val="99"/>
    <w:rsid w:val="00617162"/>
  </w:style>
  <w:style w:type="paragraph" w:styleId="a9">
    <w:name w:val="header"/>
    <w:basedOn w:val="a"/>
    <w:link w:val="13"/>
    <w:uiPriority w:val="99"/>
    <w:semiHidden/>
    <w:unhideWhenUsed/>
    <w:rsid w:val="00617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9"/>
    <w:uiPriority w:val="99"/>
    <w:semiHidden/>
    <w:rsid w:val="00617162"/>
  </w:style>
  <w:style w:type="paragraph" w:styleId="ab">
    <w:name w:val="footer"/>
    <w:basedOn w:val="a"/>
    <w:link w:val="14"/>
    <w:uiPriority w:val="99"/>
    <w:semiHidden/>
    <w:unhideWhenUsed/>
    <w:rsid w:val="00617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b"/>
    <w:uiPriority w:val="99"/>
    <w:semiHidden/>
    <w:rsid w:val="00617162"/>
  </w:style>
  <w:style w:type="character" w:customStyle="1" w:styleId="30">
    <w:name w:val="Заголовок 3 Знак"/>
    <w:basedOn w:val="a0"/>
    <w:link w:val="3"/>
    <w:uiPriority w:val="9"/>
    <w:semiHidden/>
    <w:rsid w:val="00611B1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3">
    <w:name w:val="Body Text Indent 3"/>
    <w:basedOn w:val="a"/>
    <w:link w:val="34"/>
    <w:uiPriority w:val="99"/>
    <w:semiHidden/>
    <w:unhideWhenUsed/>
    <w:rsid w:val="00611B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611B1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mlya.tatarstan.ru" TargetMode="Externa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torgi.gov.ru" TargetMode="Externa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4517</Words>
  <Characters>25747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2016-09-19T12:33:00Z</cp:lastPrinted>
  <dcterms:created xsi:type="dcterms:W3CDTF">2016-09-19T12:55:00Z</dcterms:created>
  <dcterms:modified xsi:type="dcterms:W3CDTF">2016-09-19T13:06:00Z</dcterms:modified>
</cp:coreProperties>
</file>