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Default="00096642">
      <w:bookmarkStart w:id="0" w:name="_GoBack"/>
      <w:r>
        <w:rPr>
          <w:rFonts w:ascii="Arial" w:hAnsi="Arial" w:cs="Arial"/>
          <w:color w:val="000000"/>
          <w:shd w:val="clear" w:color="auto" w:fill="FFFFFF"/>
        </w:rPr>
        <w:t>Сообщение о раскрытии акционерным обществом на странице в сети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Интернет годовой бухгалтерской (финансовой) отчетности</w:t>
      </w:r>
      <w:r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  <w:color w:val="000000"/>
          <w:shd w:val="clear" w:color="auto" w:fill="FFFFFF"/>
        </w:rPr>
        <w:t>    1. Общие сведения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1.1. Полное фирменное наименование эмитента (для некоммерческой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организации – наименование): Открытое акционерное общество "Центр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развития земельных отношений Республики Татарстан"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1.2. Сокращенное фирменное наименование эмитента: ОАО "ЦРЗО РТ"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1.3. Место нахождения эмитента: 420043, Республика Татарстан,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Казань, ул. Вишневского, 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1.4. ОГРН эмитента: 1061655055054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1.5. ИНН эмитента: 1655109106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1.6. Уникальный код эмитента, присвоенный регистрирующим органом: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57016-D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1.7. Адрес страницы в сети Интернет, используемой эмитентом для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раскрытия информации: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77CC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2. Содержание сообщения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2.1. Вид документа, текст которого опубликован на странице в сети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Интернет: годовая бухгалтерская (финансовая) отчетность за 2017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2.2. Дата опубликования текста документа на странице в сети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Интернет, используемой эмитентом для раскрытия информации: 20.03.2018.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3. Подпись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3.1. Генеральный директор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Л.Р. Шакирова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3.2. Дата 20.03.2018г.</w:t>
      </w:r>
    </w:p>
    <w:sectPr w:rsidR="00C46551" w:rsidSect="00F31C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2"/>
    <w:rsid w:val="00096642"/>
    <w:rsid w:val="00501AB2"/>
    <w:rsid w:val="00556289"/>
    <w:rsid w:val="00C46551"/>
    <w:rsid w:val="00C868CB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096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096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2018-03-21T09:05:00Z</dcterms:created>
  <dcterms:modified xsi:type="dcterms:W3CDTF">2018-03-21T09:05:00Z</dcterms:modified>
</cp:coreProperties>
</file>