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C8" w:rsidRDefault="00B151C8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ИНФОРМАЦИОННОЕ СООБЩЕНИЕ О ПРОВЕДЕНИИ АУКЦИОНА</w:t>
      </w:r>
    </w:p>
    <w:p w:rsidR="00B151C8" w:rsidRDefault="00F517F5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Исполнительный комитет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Васильево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Зеленодольского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(далее-ЗМР) Республики Татарстан во исполнение </w:t>
      </w:r>
      <w:r w:rsidR="006C4885" w:rsidRPr="00B151C8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Pr="00B151C8">
        <w:rPr>
          <w:rFonts w:ascii="Times New Roman" w:eastAsia="Calibri" w:hAnsi="Times New Roman" w:cs="Times New Roman"/>
          <w:sz w:val="26"/>
          <w:szCs w:val="26"/>
        </w:rPr>
        <w:t>я</w:t>
      </w:r>
      <w:r w:rsidR="009C0259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60DB" w:rsidRPr="00B151C8">
        <w:rPr>
          <w:rFonts w:ascii="Times New Roman" w:eastAsia="Calibri" w:hAnsi="Times New Roman" w:cs="Times New Roman"/>
          <w:sz w:val="26"/>
          <w:szCs w:val="26"/>
        </w:rPr>
        <w:t xml:space="preserve">от 28.10.2015г. № 310 </w:t>
      </w:r>
      <w:r w:rsidR="006C4885" w:rsidRPr="00B151C8">
        <w:rPr>
          <w:rFonts w:ascii="Times New Roman" w:eastAsia="Calibri" w:hAnsi="Times New Roman" w:cs="Times New Roman"/>
          <w:sz w:val="26"/>
          <w:szCs w:val="26"/>
        </w:rPr>
        <w:t>сообщает о проведении открытого (по составу участников и по форме подачи п</w:t>
      </w:r>
      <w:r w:rsidR="009C0259" w:rsidRPr="00B151C8">
        <w:rPr>
          <w:rFonts w:ascii="Times New Roman" w:eastAsia="Calibri" w:hAnsi="Times New Roman" w:cs="Times New Roman"/>
          <w:sz w:val="26"/>
          <w:szCs w:val="26"/>
        </w:rPr>
        <w:t xml:space="preserve">редложений о цене) аукциона на </w:t>
      </w:r>
      <w:r w:rsidR="006C4885" w:rsidRPr="00B151C8">
        <w:rPr>
          <w:rFonts w:ascii="Times New Roman" w:eastAsia="Calibri" w:hAnsi="Times New Roman" w:cs="Times New Roman"/>
          <w:sz w:val="26"/>
          <w:szCs w:val="26"/>
        </w:rPr>
        <w:t>право заключени</w:t>
      </w:r>
      <w:r w:rsidR="003C3B25" w:rsidRPr="00B151C8">
        <w:rPr>
          <w:rFonts w:ascii="Times New Roman" w:eastAsia="Calibri" w:hAnsi="Times New Roman" w:cs="Times New Roman"/>
          <w:sz w:val="26"/>
          <w:szCs w:val="26"/>
        </w:rPr>
        <w:t>я</w:t>
      </w:r>
      <w:r w:rsidR="006C4885" w:rsidRPr="00B151C8">
        <w:rPr>
          <w:rFonts w:ascii="Times New Roman" w:eastAsia="Calibri" w:hAnsi="Times New Roman" w:cs="Times New Roman"/>
          <w:sz w:val="26"/>
          <w:szCs w:val="26"/>
        </w:rPr>
        <w:t xml:space="preserve"> договор</w:t>
      </w:r>
      <w:r w:rsidR="00011D24" w:rsidRPr="00B151C8">
        <w:rPr>
          <w:rFonts w:ascii="Times New Roman" w:eastAsia="Calibri" w:hAnsi="Times New Roman" w:cs="Times New Roman"/>
          <w:sz w:val="26"/>
          <w:szCs w:val="26"/>
        </w:rPr>
        <w:t>ов</w:t>
      </w:r>
      <w:r w:rsidR="006C4885" w:rsidRPr="00B151C8">
        <w:rPr>
          <w:rFonts w:ascii="Times New Roman" w:eastAsia="Calibri" w:hAnsi="Times New Roman" w:cs="Times New Roman"/>
          <w:sz w:val="26"/>
          <w:szCs w:val="26"/>
        </w:rPr>
        <w:t xml:space="preserve"> аренды земельн</w:t>
      </w:r>
      <w:r w:rsidR="00011D24" w:rsidRPr="00B151C8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6C4885" w:rsidRPr="00B151C8">
        <w:rPr>
          <w:rFonts w:ascii="Times New Roman" w:eastAsia="Calibri" w:hAnsi="Times New Roman" w:cs="Times New Roman"/>
          <w:sz w:val="26"/>
          <w:szCs w:val="26"/>
        </w:rPr>
        <w:t>участк</w:t>
      </w:r>
      <w:r w:rsidR="00011D24" w:rsidRPr="00B151C8">
        <w:rPr>
          <w:rFonts w:ascii="Times New Roman" w:eastAsia="Calibri" w:hAnsi="Times New Roman" w:cs="Times New Roman"/>
          <w:sz w:val="26"/>
          <w:szCs w:val="26"/>
        </w:rPr>
        <w:t>ов</w:t>
      </w:r>
      <w:r w:rsidR="006C4885" w:rsidRPr="00B151C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060DB" w:rsidRPr="00B151C8">
        <w:rPr>
          <w:rFonts w:ascii="Times New Roman" w:eastAsia="Calibri" w:hAnsi="Times New Roman" w:cs="Times New Roman"/>
          <w:sz w:val="26"/>
          <w:szCs w:val="26"/>
        </w:rPr>
        <w:t>государственная собственность на которые не разграничена.</w:t>
      </w:r>
      <w:r w:rsidR="00011D24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51C8" w:rsidRDefault="00F060DB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1C8">
        <w:rPr>
          <w:rFonts w:ascii="Times New Roman" w:eastAsia="Calibri" w:hAnsi="Times New Roman" w:cs="Times New Roman"/>
          <w:b/>
          <w:sz w:val="26"/>
          <w:szCs w:val="26"/>
        </w:rPr>
        <w:t>Лот №1:</w:t>
      </w:r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Земельный участок с кадастровым номером 16:20:010154:591, площадью 24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., расположенный по адресу: РТ, ЗМР,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Васильево, ГК «РЭС» Васильево, гараж 28, категория земель – земли населенных пунктов, разрешенное использование – строительство индивидуального гаража. Вид права - аренда на 10 лет. Начальная цена (годовая арендная плата) – 20 000,00 руб. Размер задатка – 18 000,00 руб.</w:t>
      </w:r>
      <w:r w:rsidR="00E82278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51C8" w:rsidRDefault="00F060DB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1C8">
        <w:rPr>
          <w:rFonts w:ascii="Times New Roman" w:eastAsia="Calibri" w:hAnsi="Times New Roman" w:cs="Times New Roman"/>
          <w:b/>
          <w:sz w:val="26"/>
          <w:szCs w:val="26"/>
        </w:rPr>
        <w:t>Лот №2</w:t>
      </w:r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: Земельный участок с кадастровым номером 16:20:010154:587, площадью 24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., расположенный по адресу: РТ, ЗМР,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Васильево, ГК «РЭС» Васильево, гараж 25, категория земель – земли населенных пунктов, разрешенное использование – строительство индивидуального гаража. Вид права - аренда на 10 лет. Начальная цена (годовая арендная плата) – 20 000,00 руб. Размер задатка – 18 000,00 руб.</w:t>
      </w:r>
      <w:r w:rsidR="00E82278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51C8" w:rsidRDefault="00F060DB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1C8">
        <w:rPr>
          <w:rFonts w:ascii="Times New Roman" w:eastAsia="Calibri" w:hAnsi="Times New Roman" w:cs="Times New Roman"/>
          <w:b/>
          <w:sz w:val="26"/>
          <w:szCs w:val="26"/>
        </w:rPr>
        <w:t>Лот №3:</w:t>
      </w:r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Земельный участок с кадастровым номером 16:20:010154:588, площадью 24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., расположенный по адресу: РТ, ЗМР,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Васильево, ГК «РЭС» Васильево, гараж 26, категория земель – земли населенных пунктов, разрешенное использование – строительство индивидуального гаража. Вид права - аренда на 10 лет. Начальная цена (годовая арендная плата) – 20 000,00 руб. Размер задатка – 18 000,00 руб.</w:t>
      </w:r>
      <w:r w:rsidR="00E82278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51C8" w:rsidRDefault="00F060DB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1C8">
        <w:rPr>
          <w:rFonts w:ascii="Times New Roman" w:eastAsia="Calibri" w:hAnsi="Times New Roman" w:cs="Times New Roman"/>
          <w:b/>
          <w:sz w:val="26"/>
          <w:szCs w:val="26"/>
        </w:rPr>
        <w:t>Лот №4:</w:t>
      </w:r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Земельный участок с кадастровым номером 16:20:010154:590, площадью 24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., расположенный по адресу: РТ, ЗМР,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Васильево, ГК «РЭС» Васильево, гараж 29, категория земель – земли населенных пунктов, разрешенное использование – строительство индивидуального гаража. Вид права - аренда на 10 лет. Начальная цена (годовая арендная плата) – 20 000,00 руб. Размер задатка – 18 000,00 руб.</w:t>
      </w:r>
      <w:r w:rsidR="00E82278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51C8" w:rsidRDefault="00F060DB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1C8">
        <w:rPr>
          <w:rFonts w:ascii="Times New Roman" w:eastAsia="Calibri" w:hAnsi="Times New Roman" w:cs="Times New Roman"/>
          <w:b/>
          <w:sz w:val="26"/>
          <w:szCs w:val="26"/>
        </w:rPr>
        <w:t>Лот №5</w:t>
      </w:r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: Земельный участок с кадастровым номером 16:20:010154:594, площадью 24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., расположенный по адресу: РТ, ЗМР,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Васильево, ГК «РЭС» Васильево, гараж 30, категория земель – земли населенных пунктов, разрешенное использование – строительство индивидуального гаража. Вид права - аренда на 10 лет. Начальная цена (годовая арендная плата) – 20 000,00 руб. Размер задатка – 18 000,00 руб.</w:t>
      </w:r>
      <w:r w:rsidR="00E82278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51C8" w:rsidRDefault="00F060DB" w:rsidP="00B151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51C8">
        <w:rPr>
          <w:rFonts w:ascii="Times New Roman" w:eastAsia="Calibri" w:hAnsi="Times New Roman" w:cs="Times New Roman"/>
          <w:b/>
          <w:sz w:val="26"/>
          <w:szCs w:val="26"/>
        </w:rPr>
        <w:t>Лот №6</w:t>
      </w:r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: Земельный участок с кадастровым номером 16:20:010154:593, площадью 24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., расположенный по адресу: РТ, ЗМР, </w:t>
      </w:r>
      <w:proofErr w:type="spellStart"/>
      <w:r w:rsidRPr="00B151C8"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 w:rsidRPr="00B151C8">
        <w:rPr>
          <w:rFonts w:ascii="Times New Roman" w:eastAsia="Calibri" w:hAnsi="Times New Roman" w:cs="Times New Roman"/>
          <w:sz w:val="26"/>
          <w:szCs w:val="26"/>
        </w:rPr>
        <w:t xml:space="preserve"> Васильево, ГК «РЭС» Васильево, гараж 32, категория земель – земли населенных пунктов, разрешенное использование – строительство индивидуального гаража. Вид права - аренда на 10 лет. Начальная цена (годовая арендная плата) – 20 000,00 руб. Размер задатка – 18 000,00 руб.</w:t>
      </w:r>
      <w:r w:rsidR="00E82278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51C8" w:rsidRPr="00B151C8" w:rsidRDefault="00F060DB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51C8">
        <w:rPr>
          <w:rFonts w:ascii="Times New Roman" w:eastAsia="Calibri" w:hAnsi="Times New Roman" w:cs="Times New Roman"/>
          <w:sz w:val="26"/>
          <w:szCs w:val="26"/>
        </w:rPr>
        <w:t>По лотам №1, 2, 3, 4, 5 и 6 имеется техническая возможность для подключения объекта к наружным сетям водоснабжения по ул. Стахановская</w:t>
      </w:r>
      <w:r w:rsidR="00E82278" w:rsidRPr="00B15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</w:t>
      </w:r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gridcom</w:t>
      </w:r>
      <w:proofErr w:type="spellEnd"/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rt</w:t>
      </w:r>
      <w:proofErr w:type="spellEnd"/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Плата за технологическое присоединение мощностей устанавливается на основании действующих, на момент подачи заявки, Постановлений правления комитета Республики Татарстан по тарифам в зависимости от заявленной мощности, уровня напряжения и </w:t>
      </w:r>
      <w:proofErr w:type="spellStart"/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категорийности</w:t>
      </w:r>
      <w:proofErr w:type="spellEnd"/>
      <w:r w:rsidR="00F73D0C" w:rsidRPr="00B15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объектов. </w:t>
      </w:r>
      <w:r w:rsidR="008F7ECD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и (или) минимально допустимые параметры разрешенного строительства объ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 капитального строительства согласно градостроительному плану земельного участка. Т</w:t>
      </w:r>
      <w:r w:rsidR="008F7ECD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</w:t>
      </w:r>
      <w:r w:rsidR="008F7ECD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технологического присоединения к инженерным сетям.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17F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17F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Адрес проведения аукциона: РТ, г. Зеленодольск, ул. Ленина, д. 38, </w:t>
      </w:r>
      <w:proofErr w:type="spellStart"/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42. 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 Представление документов, подтверждающих внесение задатка, признается заключением соглашения о задатке. 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517F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01.2016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 аукционе по лоту № __». Поступление задатка должно быть подтверждено выпиской с банковского счета получателя. Срок поступления задатка до 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.2015 по 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01.2016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г. Казань, ул. Вишневского, 26, 4 этаж (вход со стороны Центрального Депозитария РТ). Один претендент имеет право подать только одну заявку. Справки по тел. (843) 238-87-70. Дата рассмотрения заявок (срок определения участников торгов) в 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13:00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F4B06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C0259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AB2310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аренды, а также сведениями о форме заявки для заполнения на официальном сайте торгов </w:t>
      </w:r>
      <w:hyperlink r:id="rId6" w:history="1">
        <w:r w:rsidR="006C4885" w:rsidRPr="00B151C8">
          <w:rPr>
            <w:rStyle w:val="a3"/>
            <w:rFonts w:ascii="Times New Roman" w:hAnsi="Times New Roman" w:cs="Times New Roman"/>
            <w:sz w:val="26"/>
            <w:szCs w:val="26"/>
          </w:rPr>
          <w:t>www.torgi.gov.ru</w:t>
        </w:r>
      </w:hyperlink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сайте муниципального образования </w:t>
      </w:r>
      <w:hyperlink r:id="rId7" w:history="1">
        <w:r w:rsidR="006C4885" w:rsidRPr="00B151C8">
          <w:rPr>
            <w:rStyle w:val="a3"/>
            <w:rFonts w:ascii="Times New Roman" w:hAnsi="Times New Roman" w:cs="Times New Roman"/>
            <w:sz w:val="26"/>
            <w:szCs w:val="26"/>
          </w:rPr>
          <w:t>http://zelenodolsk.tatarstan.ru/</w:t>
        </w:r>
      </w:hyperlink>
      <w:r w:rsidR="006C4885" w:rsidRPr="00B151C8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сайте </w:t>
      </w:r>
      <w:hyperlink r:id="rId8" w:history="1">
        <w:r w:rsidR="006C4885" w:rsidRPr="00B151C8">
          <w:rPr>
            <w:rStyle w:val="a3"/>
            <w:rFonts w:ascii="Times New Roman" w:hAnsi="Times New Roman" w:cs="Times New Roman"/>
            <w:sz w:val="26"/>
            <w:szCs w:val="26"/>
          </w:rPr>
          <w:t>www.zemlya.tatarstan.ru</w:t>
        </w:r>
      </w:hyperlink>
      <w:r w:rsidR="006C4885" w:rsidRPr="00B151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физ.лиц</w:t>
      </w:r>
      <w:proofErr w:type="spellEnd"/>
      <w:r w:rsidR="006C4885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  <w:r w:rsidR="00B151C8" w:rsidRPr="00B151C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D295B" w:rsidRDefault="000D295B" w:rsidP="000D295B">
      <w:pPr>
        <w:keepNext/>
        <w:spacing w:after="0" w:line="192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2016 г.</w:t>
      </w:r>
    </w:p>
    <w:p w:rsidR="000D295B" w:rsidRDefault="000D295B" w:rsidP="000D295B">
      <w:pPr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:__________________________________________(для физических лиц)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:___________________________, в 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________________________/_____________________________________.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состоится «______» ____________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_____________________________________________________________;</w:t>
            </w:r>
          </w:p>
        </w:tc>
      </w:tr>
    </w:tbl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60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____________________ / _______________</w:t>
      </w:r>
    </w:p>
    <w:p w:rsidR="000D295B" w:rsidRDefault="000D295B" w:rsidP="000D29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ЗАЯВКА №_____</w:t>
      </w:r>
    </w:p>
    <w:p w:rsidR="000D295B" w:rsidRDefault="000D295B" w:rsidP="000D295B">
      <w:pPr>
        <w:keepNext/>
        <w:spacing w:after="0" w:line="36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____________ 2016 г. </w:t>
      </w: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«____»____________ ________г., наименование регистрирующего органа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ИНН/КПП________________________________/____________________________________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 для возврата задатка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в ______________________________________,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:________________________________, БИК:___________________________________,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192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 Место рождения 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 Доверенность 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___________20____г. №____________, (нотариус______________)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tabs>
          <w:tab w:val="right" w:leader="dot" w:pos="9072"/>
        </w:tabs>
        <w:spacing w:after="0" w:line="192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_________________________, Индекс:________________________________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2016 г.</w:t>
      </w:r>
    </w:p>
    <w:p w:rsidR="000D295B" w:rsidRDefault="000D295B" w:rsidP="000D295B">
      <w:pPr>
        <w:tabs>
          <w:tab w:val="right" w:leader="dot" w:pos="9072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0D295B" w:rsidTr="000D295B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5B" w:rsidRDefault="000D295B">
            <w:pPr>
              <w:tabs>
                <w:tab w:val="right" w:leader="dot" w:pos="907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0D295B" w:rsidRDefault="000D295B">
            <w:pPr>
              <w:tabs>
                <w:tab w:val="right" w:leader="dot" w:pos="9072"/>
              </w:tabs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____________________________________________________________;</w:t>
            </w:r>
          </w:p>
        </w:tc>
      </w:tr>
    </w:tbl>
    <w:p w:rsidR="000D295B" w:rsidRDefault="000D295B" w:rsidP="000D295B">
      <w:pPr>
        <w:tabs>
          <w:tab w:val="right" w:leader="do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D295B" w:rsidRDefault="000D295B" w:rsidP="000D295B">
      <w:pPr>
        <w:spacing w:after="0" w:line="312" w:lineRule="auto"/>
        <w:ind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Претендент, согласен с внесением задатка в размере: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____коп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(_____________________________________________________________________руб ____коп);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Мной, Претендентом, был проведен личный осмотр объекта недвижимости (земельного участка).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Разъяснения по процедуре торгов, оформлению и подаче документов мной, Претендентом получены.</w:t>
      </w:r>
    </w:p>
    <w:p w:rsidR="000D295B" w:rsidRDefault="000D295B" w:rsidP="000D295B">
      <w:pPr>
        <w:spacing w:after="0" w:line="312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документы согласно описи.</w:t>
      </w:r>
    </w:p>
    <w:p w:rsidR="000D295B" w:rsidRDefault="000D295B" w:rsidP="000D295B">
      <w:pPr>
        <w:tabs>
          <w:tab w:val="right" w:leader="dot" w:pos="9072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муниципальному району Республики Татарстан,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0D295B" w:rsidRDefault="000D295B" w:rsidP="000D295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«_____» _______________ 2015 г.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____________2015 г. в _____час. _____мин.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___________________/ ________________</w:t>
      </w:r>
    </w:p>
    <w:p w:rsidR="000D295B" w:rsidRDefault="000D295B" w:rsidP="000D295B">
      <w:pPr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151C8" w:rsidRDefault="00B151C8" w:rsidP="00B151C8">
      <w:pPr>
        <w:pStyle w:val="ab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ПРОЕКТ </w:t>
      </w:r>
    </w:p>
    <w:p w:rsidR="00B151C8" w:rsidRPr="00940C5D" w:rsidRDefault="00B151C8" w:rsidP="00B151C8">
      <w:pPr>
        <w:pStyle w:val="ab"/>
        <w:jc w:val="center"/>
        <w:rPr>
          <w:rFonts w:ascii="Times New Roman" w:hAnsi="Times New Roman" w:cs="Times New Roman"/>
        </w:rPr>
      </w:pPr>
      <w:r w:rsidRPr="00940C5D">
        <w:rPr>
          <w:rFonts w:ascii="Times New Roman" w:hAnsi="Times New Roman" w:cs="Times New Roman"/>
        </w:rPr>
        <w:t>ДОГОВОР АРЕНДЫ ЗЕМЕЛЬНОГО УЧАСТКА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FF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N __________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51C8" w:rsidRPr="00BC4E3B" w:rsidRDefault="00B151C8" w:rsidP="00B151C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Пгт.Васильево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ЗМР РТ                         </w:t>
      </w:r>
      <w:r w:rsidRPr="00BC4E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"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BC4E3B">
        <w:rPr>
          <w:rFonts w:ascii="Times New Roman CYR" w:eastAsia="Times New Roman" w:hAnsi="Times New Roman CYR" w:cs="Times New Roman CYR"/>
          <w:sz w:val="24"/>
          <w:szCs w:val="24"/>
        </w:rPr>
        <w:t>"</w:t>
      </w:r>
      <w:r w:rsidRPr="00BC4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201</w:t>
      </w:r>
      <w:r>
        <w:rPr>
          <w:rFonts w:ascii="Times New Roman CYR" w:eastAsia="Times New Roman" w:hAnsi="Times New Roman CYR" w:cs="Times New Roman CYR"/>
          <w:sz w:val="24"/>
          <w:szCs w:val="24"/>
        </w:rPr>
        <w:t>__</w:t>
      </w:r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г.</w:t>
      </w:r>
    </w:p>
    <w:p w:rsidR="00B151C8" w:rsidRPr="00BC4E3B" w:rsidRDefault="00B151C8" w:rsidP="00B15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Pr="00D6145E" w:rsidRDefault="00B151C8" w:rsidP="00B151C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Исполнительный комитет поселка городского типа Васильево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 в лице руководителя Исполнительного комитета поселка городского типа Васильево          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Халиуллина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Эльдара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Курбангалиевича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, действующего на            основании решения Совета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пгт.Васильево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ЗМР РТ №6 от 17.09.2015г.,</w:t>
      </w:r>
      <w:r w:rsidRPr="00BC4E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именуемый в дальнейшем «Арендодатель», с одной стороны, </w:t>
      </w:r>
    </w:p>
    <w:p w:rsidR="00B151C8" w:rsidRDefault="00B151C8" w:rsidP="00B1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паспорт ____ №__________, выдан ___________. именуемый в дальнейшем «Арендатор», с другой стороны, </w:t>
      </w:r>
      <w:r w:rsidRPr="00D6145E">
        <w:rPr>
          <w:rFonts w:ascii="Times New Roman" w:eastAsia="Calibri" w:hAnsi="Times New Roman" w:cs="Times New Roman"/>
          <w:sz w:val="24"/>
          <w:szCs w:val="24"/>
        </w:rPr>
        <w:t>вместе  именуемые Стороны, на основании Протокола №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D61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D6145E">
        <w:rPr>
          <w:rFonts w:ascii="Times New Roman" w:eastAsia="Calibri" w:hAnsi="Times New Roman" w:cs="Times New Roman"/>
          <w:color w:val="000000"/>
          <w:sz w:val="24"/>
          <w:szCs w:val="24"/>
        </w:rPr>
        <w:t>. Лот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заключили</w:t>
      </w:r>
      <w:proofErr w:type="gramEnd"/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B151C8" w:rsidRDefault="00B151C8" w:rsidP="00B1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51C8" w:rsidRPr="00405EEB" w:rsidRDefault="00B151C8" w:rsidP="00B15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EEB">
        <w:rPr>
          <w:rFonts w:ascii="Times New Roman CYR" w:hAnsi="Times New Roman CYR" w:cs="Times New Roman CYR"/>
          <w:b/>
          <w:sz w:val="24"/>
          <w:szCs w:val="24"/>
        </w:rPr>
        <w:t>1.</w:t>
      </w:r>
      <w:r w:rsidRPr="00405EEB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B151C8" w:rsidRPr="00D6145E" w:rsidRDefault="00B151C8" w:rsidP="00B151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1C8" w:rsidRPr="00D6145E" w:rsidRDefault="00B151C8" w:rsidP="00B151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>1.1. Арендодатель предоставляет, а Арендатор принимает в аренду на основании Протокола №</w:t>
      </w:r>
      <w:r>
        <w:rPr>
          <w:rFonts w:ascii="Times New Roman" w:eastAsia="Calibri" w:hAnsi="Times New Roman" w:cs="Times New Roman"/>
          <w:sz w:val="24"/>
          <w:szCs w:val="24"/>
        </w:rPr>
        <w:t>___ от «___» ______</w:t>
      </w:r>
      <w:r w:rsidRPr="00D6145E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г. земельный участок площадью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___(__________)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., из земель: ___________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, расположенный по адресу: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, с кадастровым номером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 w:rsidRPr="00D61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разрешенное использование: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Pr="00D614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земельный участок).</w:t>
      </w:r>
    </w:p>
    <w:p w:rsidR="00B151C8" w:rsidRPr="00D6145E" w:rsidRDefault="00B151C8" w:rsidP="00B151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D6145E">
        <w:rPr>
          <w:rFonts w:ascii="Times New Roman" w:eastAsia="Calibri" w:hAnsi="Times New Roman" w:cs="Times New Roman"/>
          <w:color w:val="000000"/>
          <w:sz w:val="24"/>
          <w:szCs w:val="24"/>
        </w:rPr>
        <w:t>Арендодатель гарантирует, что предмет Договора</w:t>
      </w:r>
      <w:r w:rsidRPr="00D6145E">
        <w:rPr>
          <w:rFonts w:ascii="Times New Roman" w:eastAsia="Calibri" w:hAnsi="Times New Roman" w:cs="Times New Roman"/>
          <w:sz w:val="24"/>
          <w:szCs w:val="24"/>
        </w:rPr>
        <w:t>, не обременен правами и притязаниями третьих лиц. Арендодатель берет на себя урегулирование любых притязаний третьих лиц, предъявляющих какие-либо законные права на предмет договора</w:t>
      </w:r>
      <w:r w:rsidRPr="00D6145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151C8" w:rsidRPr="00D6145E" w:rsidRDefault="00B151C8" w:rsidP="00B151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45E">
        <w:rPr>
          <w:rFonts w:ascii="Times New Roman" w:eastAsia="Calibri" w:hAnsi="Times New Roman" w:cs="Times New Roman"/>
          <w:color w:val="000000"/>
          <w:sz w:val="24"/>
          <w:szCs w:val="24"/>
        </w:rPr>
        <w:t>Приведенное описание целей использования земельного участка является окончательным и не подлежит самовольному изменению Арендатором. Целевое назначение земельного участка может быть изменено только в порядке, установленном действующим законодательством.</w:t>
      </w:r>
    </w:p>
    <w:p w:rsidR="00B151C8" w:rsidRPr="00D6145E" w:rsidRDefault="00B151C8" w:rsidP="00B151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145E">
        <w:rPr>
          <w:rFonts w:ascii="Times New Roman" w:eastAsia="Calibri" w:hAnsi="Times New Roman" w:cs="Times New Roman"/>
          <w:color w:val="000000"/>
          <w:sz w:val="24"/>
          <w:szCs w:val="24"/>
        </w:rPr>
        <w:t>1.3. 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B151C8" w:rsidRPr="00D6145E" w:rsidRDefault="00B151C8" w:rsidP="00B1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4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51C8" w:rsidRPr="00D6145E" w:rsidRDefault="00B151C8" w:rsidP="00B151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45E">
        <w:rPr>
          <w:rFonts w:ascii="Times New Roman" w:eastAsia="Calibri" w:hAnsi="Times New Roman" w:cs="Times New Roman"/>
          <w:b/>
          <w:sz w:val="24"/>
          <w:szCs w:val="24"/>
        </w:rPr>
        <w:t>2. Срок действия договора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>2.1. Настоящий Договор заключен сроком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: с </w:t>
      </w:r>
      <w:r>
        <w:rPr>
          <w:rFonts w:ascii="Times New Roman" w:eastAsia="Calibri" w:hAnsi="Times New Roman" w:cs="Times New Roman"/>
          <w:sz w:val="24"/>
          <w:szCs w:val="24"/>
        </w:rPr>
        <w:t>«___»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г. по </w:t>
      </w:r>
      <w:r>
        <w:rPr>
          <w:rFonts w:ascii="Times New Roman" w:eastAsia="Calibri" w:hAnsi="Times New Roman" w:cs="Times New Roman"/>
          <w:sz w:val="24"/>
          <w:szCs w:val="24"/>
        </w:rPr>
        <w:t>«___» _______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г.  </w:t>
      </w:r>
      <w:proofErr w:type="gramStart"/>
      <w:r w:rsidRPr="00D6145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момента подписания его сторонами.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2.2. Дата возврата земельного участка: </w:t>
      </w:r>
      <w:r>
        <w:rPr>
          <w:rFonts w:ascii="Times New Roman" w:eastAsia="Calibri" w:hAnsi="Times New Roman" w:cs="Times New Roman"/>
          <w:sz w:val="24"/>
          <w:szCs w:val="24"/>
        </w:rPr>
        <w:t>«___» _________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__г</w:t>
      </w:r>
      <w:r w:rsidRPr="00D614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>2.3. Начало начисления срока по пункту 2.1</w:t>
      </w:r>
      <w:proofErr w:type="gramStart"/>
      <w:r w:rsidRPr="00D6145E">
        <w:rPr>
          <w:rFonts w:ascii="Times New Roman" w:eastAsia="Calibri" w:hAnsi="Times New Roman" w:cs="Times New Roman"/>
          <w:sz w:val="24"/>
          <w:szCs w:val="24"/>
        </w:rPr>
        <w:t>. настоящего</w:t>
      </w:r>
      <w:proofErr w:type="gramEnd"/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Договора производится с даты подписания договора аренды и акта приема-передачи.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145E">
        <w:rPr>
          <w:rFonts w:ascii="Times New Roman" w:eastAsia="Calibri" w:hAnsi="Times New Roman" w:cs="Times New Roman"/>
          <w:sz w:val="24"/>
          <w:szCs w:val="24"/>
        </w:rPr>
        <w:t>2.4.&lt;</w:t>
      </w:r>
      <w:proofErr w:type="gramEnd"/>
      <w:r w:rsidRPr="00D6145E">
        <w:rPr>
          <w:rFonts w:ascii="Times New Roman" w:eastAsia="Calibri" w:hAnsi="Times New Roman" w:cs="Times New Roman"/>
          <w:sz w:val="24"/>
          <w:szCs w:val="24"/>
        </w:rPr>
        <w:t>1&gt; Договор считается заключенным на условиях, предусмотренных пунктами 2.1., 2.2., 2.3. и подлежит обязательной государственной регистрации.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145E">
        <w:rPr>
          <w:rFonts w:ascii="Times New Roman" w:eastAsia="Calibri" w:hAnsi="Times New Roman" w:cs="Times New Roman"/>
          <w:sz w:val="24"/>
          <w:szCs w:val="24"/>
        </w:rPr>
        <w:t>2.5.&lt;</w:t>
      </w:r>
      <w:proofErr w:type="gramEnd"/>
      <w:r w:rsidRPr="00D6145E">
        <w:rPr>
          <w:rFonts w:ascii="Times New Roman" w:eastAsia="Calibri" w:hAnsi="Times New Roman" w:cs="Times New Roman"/>
          <w:sz w:val="24"/>
          <w:szCs w:val="24"/>
        </w:rPr>
        <w:t>2&gt; Договор вступает в силу и становится обязательным для сторон с момента его заключения. Моментом заключения настоящего Договора считается дата его подписания.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>2.6. Действие настоящего договора прекращается со дня, следующего после даты, указанной в пункте 2.1.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1C8" w:rsidRPr="00D6145E" w:rsidRDefault="00B151C8" w:rsidP="00B151C8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145E">
        <w:rPr>
          <w:rFonts w:ascii="Times New Roman" w:eastAsia="Calibri" w:hAnsi="Times New Roman" w:cs="Times New Roman"/>
          <w:b/>
          <w:sz w:val="24"/>
          <w:szCs w:val="24"/>
        </w:rPr>
        <w:t>Платежи и расчеты по договору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3.1. Арендная плата начисляется с </w:t>
      </w:r>
      <w:r>
        <w:rPr>
          <w:rFonts w:ascii="Times New Roman" w:eastAsia="Calibri" w:hAnsi="Times New Roman" w:cs="Times New Roman"/>
          <w:sz w:val="24"/>
          <w:szCs w:val="24"/>
        </w:rPr>
        <w:t>«__» _________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6145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>Арендная плата начи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6145E">
        <w:rPr>
          <w:rFonts w:ascii="Times New Roman" w:eastAsia="Calibri" w:hAnsi="Times New Roman" w:cs="Times New Roman"/>
          <w:sz w:val="24"/>
          <w:szCs w:val="24"/>
        </w:rPr>
        <w:t>ляется с первого числа месяца, следующего за месяцем даты подписания договора аренды и акта приема-передачи.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>В случае прекращения права Арендатора на а</w:t>
      </w:r>
      <w:r>
        <w:rPr>
          <w:rFonts w:ascii="Times New Roman" w:eastAsia="Calibri" w:hAnsi="Times New Roman" w:cs="Times New Roman"/>
          <w:sz w:val="24"/>
          <w:szCs w:val="24"/>
        </w:rPr>
        <w:t>рендованный земельный участок (</w:t>
      </w:r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расторжения договора аренды) при расчете арендной платы за </w:t>
      </w:r>
      <w:proofErr w:type="gramStart"/>
      <w:r w:rsidRPr="00D6145E">
        <w:rPr>
          <w:rFonts w:ascii="Times New Roman" w:eastAsia="Calibri" w:hAnsi="Times New Roman" w:cs="Times New Roman"/>
          <w:sz w:val="24"/>
          <w:szCs w:val="24"/>
        </w:rPr>
        <w:t>землю  месяц</w:t>
      </w:r>
      <w:proofErr w:type="gramEnd"/>
      <w:r w:rsidRPr="00D6145E">
        <w:rPr>
          <w:rFonts w:ascii="Times New Roman" w:eastAsia="Calibri" w:hAnsi="Times New Roman" w:cs="Times New Roman"/>
          <w:sz w:val="24"/>
          <w:szCs w:val="24"/>
        </w:rPr>
        <w:t xml:space="preserve"> прекращения указанного права (расторжения договора аренды) принимается за полный месяц.</w:t>
      </w:r>
    </w:p>
    <w:p w:rsidR="00B151C8" w:rsidRPr="00D6145E" w:rsidRDefault="00B151C8" w:rsidP="00B151C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При расторжении Договора арендная плата подлежит внес</w:t>
      </w:r>
      <w:r>
        <w:rPr>
          <w:rFonts w:ascii="Times New Roman" w:eastAsia="Times New Roman" w:hAnsi="Times New Roman" w:cs="Times New Roman"/>
          <w:sz w:val="24"/>
          <w:szCs w:val="24"/>
        </w:rPr>
        <w:t>ению Арендатором до момента г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осударственной регистрации прекращения права (расторжения договора аренды).</w:t>
      </w:r>
    </w:p>
    <w:p w:rsidR="00B151C8" w:rsidRPr="00D6145E" w:rsidRDefault="00B151C8" w:rsidP="00B1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Размер ежегодной арендной платы по настоящему договору определен (в результате    аукциона) либо в размере, равном начальной цене предмета аукциона 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</w:t>
      </w: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рублей. При этом задаток, внесенный Арендатором для учас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тия в   аукционе в сумме ________</w:t>
      </w: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</w:t>
      </w: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 согл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асно платежному поручению от «___» _______</w:t>
      </w: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засчитывается в счет арендной платы за земельный участок: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</w:t>
      </w:r>
      <w:r w:rsidRPr="00D6145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Остальная часть годового размера арендной платы   вноситься в течении 3 дней с даты подписания сторонами настоящего договора.</w:t>
      </w:r>
    </w:p>
    <w:p w:rsidR="00B151C8" w:rsidRPr="00D6145E" w:rsidRDefault="00B151C8" w:rsidP="00B1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Оплата производится Арендатором на расчетный счет: </w:t>
      </w:r>
    </w:p>
    <w:p w:rsidR="00B151C8" w:rsidRPr="00D6145E" w:rsidRDefault="00B151C8" w:rsidP="00B15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zh-CN"/>
        </w:rPr>
      </w:pPr>
      <w:proofErr w:type="spellStart"/>
      <w:r w:rsidRPr="00D6145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г.Казань</w:t>
      </w:r>
      <w:proofErr w:type="spellEnd"/>
      <w:r w:rsidRPr="00D6145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 ГРКЦ НБ РТ, Р/</w:t>
      </w:r>
      <w:proofErr w:type="spellStart"/>
      <w:r w:rsidRPr="00D6145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сч</w:t>
      </w:r>
      <w:proofErr w:type="spellEnd"/>
      <w:r w:rsidRPr="00D6145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. № 40101810800000010001, БИК 049205001, ИНН 1648018306, КБК 803 111 05013 13 0000 120 Получатель УФК МФ </w:t>
      </w:r>
      <w:proofErr w:type="gramStart"/>
      <w:r w:rsidRPr="00D6145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РФ  по</w:t>
      </w:r>
      <w:proofErr w:type="gramEnd"/>
      <w:r w:rsidRPr="00D6145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РТ (МУ «Палата имущественных и земельных отношений ЗМР») КПП 164801001, ОКТМО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92628155</w:t>
      </w:r>
      <w:r w:rsidRPr="00D6145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</w:t>
      </w:r>
    </w:p>
    <w:p w:rsidR="00B151C8" w:rsidRPr="00D6145E" w:rsidRDefault="00B151C8" w:rsidP="00B15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3.4. Арендатор вносит арендную плату ежеквартально с оплатой до 5-го числа последнего   месяца предшествующего квартала в размере 3/12 ежегодной арендной платы на 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 счет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указанного в п.3.3. 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3.5. В платежных поручениях на уплату арендной платы в разделе «Назначение 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платежа»   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 необходимо указывать: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- «за аренду земельного участка»;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- кадастровый номер земельного участка;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- за какой период вносится арендная плата.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100" w:before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3.6. 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      каждый день просрочки.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Пени и задолженность по арендной плате по настоящему Договору взыскиваются в               установленном законом порядке.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Настоящим Договором устанавливается, что в случае появления просроченной задолженности и начисленной неустойки (пени) в первую очередь погашается сумма начисленной неустойки (пени) за несвоевременную уплату платежа, затем сумма просроченной задолженности по арендной плате вне зависимости от назначения платежа, указанного в платежном поручении Арендатора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3.7. Не использование Арендатором земельного участка, указанного в главе 1 настоящего   Договора без объективных на то причин не является основанием освобождения Арендатора от      внесения арендной платы по настоящему Договору.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4. Особые условия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4.1. Договор не подлежит заключению (продлению) на новый срок, возобновлению на                   неопределенный срок.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5. Права и обязанности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5.1. Арендатор имеет право: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5.1.1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использовать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на условиях, установленных настоящим Договором.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5.1.2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возводить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строения и сооружения в соответствии с разрешением на строительство.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5.1.3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осуществлять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другие права на использование земельного участка, предусмотренные действующим законодательством.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5.2. Арендатор обязан: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выполнять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все условия настоящего Договора;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5.2.2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использовать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5.2.3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сохранять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5.2.4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осуществлять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охране земельного участка;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5.2.5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своевременно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приступать к использованию земельных участков в случаях, если сроки освоения земельных участков предусмотрены настоящим Договором;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5.2.6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ежеквартально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вносить арендную плату (в том числе за все время просрочки возврата участка) в размере, порядке и в сроки, установленные настоящим Договором, приложениями;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lastRenderedPageBreak/>
        <w:t>5.2.7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соблюдать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Cs/>
          <w:sz w:val="24"/>
          <w:szCs w:val="24"/>
        </w:rPr>
        <w:t>5.2.8</w:t>
      </w:r>
      <w:proofErr w:type="gramStart"/>
      <w:r w:rsidRPr="00D6145E">
        <w:rPr>
          <w:rFonts w:ascii="Times New Roman" w:eastAsia="Times New Roman" w:hAnsi="Times New Roman" w:cs="Times New Roman"/>
          <w:bCs/>
          <w:sz w:val="24"/>
          <w:szCs w:val="24"/>
        </w:rPr>
        <w:t>. обеспечить</w:t>
      </w:r>
      <w:proofErr w:type="gramEnd"/>
      <w:r w:rsidRPr="00D61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безопасность инженерных коммуникаций при проведении земляных работ и работ по благоустройству территории;</w:t>
      </w:r>
      <w:r w:rsidRPr="00D614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5.2.9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не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на земельном участке работы, для проведения которых требуются соответствующие разрешения уполномоченных на то органов, без получения таковых;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5.2.10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не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5.2.11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при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проведении работ, связанным с 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5.2.12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по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требованию Арендодателя в пятидневный срок представлять платежные документы об уплате арендной платы, учредительные документы, иные документы, имеющих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5.2.13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своими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силами за свой счет обеспечить получение писем и иной корреспонденции, направляемой Арендодателем в рамках настоящего Договора;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5.2.14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таковой). 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5.2.15. </w:t>
      </w:r>
      <w:r w:rsidRPr="00D6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&lt;1&gt;</w:t>
      </w:r>
      <w:r w:rsidRPr="00D6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в пятидневный срок после подписания настоящего Договора и/или дополнительных соглашений к нему предоставить Арендодателю доказательства передачи всех необходимых документов в орган, уполномоченный осуществлять государственную регистрацию прав на недвижимое имущество и сделок с ним (заверенную Арендатором копию расписки или иного документа, подтверждающего обращение в уполномоченный орган). Арендатор обязан обратиться в орган,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 с выполнением всех условий о регистрации. 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Управлении Федеральной службы государственной регистрации, кадастра и картографии по Республике Татарстан путем предоставления заверенной Арендатором копии подтверждающего документа; 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5.2.16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обеспечить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Договора, а также норм действующего земельного законодательства.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В ходе осуществления хозяйственной деятельности на земельном участке, Арендатор обязан обеспечить организацию производственного земельного контроля и предоставлять необходимые сведения специально уполномоченным органам государственного, муниципального земельного контроля;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5.2.17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соблюдать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5.2.18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письменно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существовавших на момент заключения настоящего Договора.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5.2.19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выполнять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Зеленодольский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6. Права и обязанности арендодателя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6.1. Арендодатель имеет право: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6.1.1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в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6.1.2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на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возмещение убытков, причиненных Арендатором, в том числе досрочным расторжением настоящего Договора по инициативе Арендатора; убытков, причиненных ухудшением состояния земель и экологической обстановки в результате хозяйственной деятельности Арендатора;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6.1.3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вносить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6.1.4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извещать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6.1.5. требовать уплаты арендной платы за все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pacing w:val="-6"/>
          <w:sz w:val="24"/>
          <w:szCs w:val="24"/>
        </w:rPr>
        <w:t>6.1.6</w:t>
      </w:r>
      <w:proofErr w:type="gramStart"/>
      <w:r w:rsidRPr="00D6145E">
        <w:rPr>
          <w:rFonts w:ascii="Times New Roman" w:eastAsia="Times New Roman" w:hAnsi="Times New Roman" w:cs="Times New Roman"/>
          <w:spacing w:val="-6"/>
          <w:sz w:val="24"/>
          <w:szCs w:val="24"/>
        </w:rPr>
        <w:t>. в</w:t>
      </w:r>
      <w:proofErr w:type="gramEnd"/>
      <w:r w:rsidRPr="00D6145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срок, но не более чем за два срока подряд;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6.1.7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на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беспрепятственный доступ на территорию арендуемого земельного участка с целью его осмотра на предмет соблюдения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6.1.8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реализовывать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иные права, предусмотренные действующим законодательством.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Арендодатель обязан: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6.2.1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надлежащим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6.2.2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. не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самоуправления, не наносит ущерба окружающей природной среде и не нарушает прав и законных интересов других лиц;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7.2.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D6145E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2.2.,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5.1.2., 5.2.</w:t>
      </w:r>
      <w:r>
        <w:rPr>
          <w:rFonts w:ascii="Times New Roman" w:eastAsia="Times New Roman" w:hAnsi="Times New Roman" w:cs="Times New Roman"/>
          <w:sz w:val="24"/>
          <w:szCs w:val="24"/>
        </w:rPr>
        <w:t>, 8,1.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7.3. Уплата штрафа, пени не освобождает стороны от выполнения обязанностей по настоящему Договору.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8. Изменение, расторжение, прекращение действия договора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8.1.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течении пяти дней с даты регистрации изменений в учредительных документах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8.2.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8.3. Дополнения, изменения и поправки, вносимые в Договор, оформляются дополнительными соглашениями сторон.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8.4.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8.5. Арендодатель вправе по своему выбору в одностороннем порядке отказаться от исполнения настоящего Договора в порядке и с последствиями, предусмотренными п. 3 ст. 450 ГК РФ, при этом настоящий Договор будет считаться расторгнутым по истечении 15 дней с момента направления Арендодателем соответствующего уведомления Арендатору, или требовать расторжения настоящего Договора в судебном порядке в следующих случаях: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- предусмотренных ст.46 ЗК РФ;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- невнесения Арендатором арендной платы более 20 календарных дней;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t> 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gramStart"/>
      <w:r w:rsidRPr="00D6145E">
        <w:rPr>
          <w:rFonts w:ascii="Times New Roman" w:eastAsia="Times New Roman" w:hAnsi="Times New Roman" w:cs="Times New Roman"/>
          <w:sz w:val="24"/>
          <w:szCs w:val="24"/>
        </w:rPr>
        <w:t>п.п.1.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2.2., 5.1.2., с п.п.5.2.2. по 5.2.5., с </w:t>
      </w:r>
      <w:proofErr w:type="spellStart"/>
      <w:r w:rsidRPr="00D6145E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6145E">
        <w:rPr>
          <w:rFonts w:ascii="Times New Roman" w:eastAsia="Times New Roman" w:hAnsi="Times New Roman" w:cs="Times New Roman"/>
          <w:sz w:val="24"/>
          <w:szCs w:val="24"/>
        </w:rPr>
        <w:t>. 5.2.7. по 5.2.18., 8.1.;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Прочие условия договора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9.1.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9.2.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D6145E">
          <w:rPr>
            <w:rFonts w:ascii="Times New Roman" w:eastAsia="Times New Roman" w:hAnsi="Times New Roman" w:cs="Times New Roman"/>
            <w:sz w:val="24"/>
            <w:szCs w:val="24"/>
          </w:rPr>
          <w:t>пунктом 13</w:t>
        </w:r>
      </w:hyperlink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1007" w:history="1">
        <w:r w:rsidRPr="00D6145E">
          <w:rPr>
            <w:rFonts w:ascii="Times New Roman" w:eastAsia="Times New Roman" w:hAnsi="Times New Roman" w:cs="Times New Roman"/>
            <w:sz w:val="24"/>
            <w:szCs w:val="24"/>
          </w:rPr>
          <w:t>14</w:t>
        </w:r>
      </w:hyperlink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w:anchor="Par1019" w:history="1">
        <w:r w:rsidRPr="00D6145E">
          <w:rPr>
            <w:rFonts w:ascii="Times New Roman" w:eastAsia="Times New Roman" w:hAnsi="Times New Roman" w:cs="Times New Roman"/>
            <w:sz w:val="24"/>
            <w:szCs w:val="24"/>
          </w:rPr>
          <w:t>20</w:t>
        </w:r>
      </w:hyperlink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9.3. Настоящий Договор составлен в трех экземплярах,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картографии по Республике Татарстан.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9.4. Неотъемлемой частью Договора является приложение (Акт приема передачи земельного участка).</w:t>
      </w: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Приложение к договору: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Акт приема передачи земельного участка (приложение).</w:t>
      </w:r>
    </w:p>
    <w:p w:rsidR="00B151C8" w:rsidRDefault="00B151C8" w:rsidP="00B151C8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51C8" w:rsidRDefault="00B151C8" w:rsidP="00B151C8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tabs>
          <w:tab w:val="left" w:pos="654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10. Юридические адреса и реквизиты сторон:</w:t>
      </w:r>
    </w:p>
    <w:tbl>
      <w:tblPr>
        <w:tblStyle w:val="aa"/>
        <w:tblW w:w="10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1"/>
      </w:tblGrid>
      <w:tr w:rsidR="00B151C8" w:rsidRPr="00D6145E" w:rsidTr="00EF04ED">
        <w:tc>
          <w:tcPr>
            <w:tcW w:w="5070" w:type="dxa"/>
          </w:tcPr>
          <w:p w:rsidR="00B151C8" w:rsidRPr="00BC4E3B" w:rsidRDefault="00B151C8" w:rsidP="00EF04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C4E3B">
              <w:rPr>
                <w:rFonts w:ascii="Times New Roman CYR" w:hAnsi="Times New Roman CYR" w:cs="Times New Roman CYR"/>
                <w:sz w:val="24"/>
                <w:szCs w:val="24"/>
              </w:rPr>
              <w:t>Арендодатель</w:t>
            </w:r>
          </w:p>
          <w:p w:rsidR="00B151C8" w:rsidRPr="00BC4E3B" w:rsidRDefault="00B151C8" w:rsidP="00E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C4E3B"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Адрес: 422530, РТ, ЗМР, </w:t>
            </w:r>
            <w:proofErr w:type="spellStart"/>
            <w:r w:rsidRPr="00BC4E3B">
              <w:rPr>
                <w:rFonts w:ascii="Times New Roman CYR" w:hAnsi="Times New Roman CYR" w:cs="Times New Roman CYR"/>
                <w:sz w:val="24"/>
                <w:szCs w:val="24"/>
              </w:rPr>
              <w:t>пгт.Васильево</w:t>
            </w:r>
            <w:proofErr w:type="spellEnd"/>
            <w:r w:rsidRPr="00BC4E3B">
              <w:rPr>
                <w:rFonts w:ascii="Times New Roman CYR" w:hAnsi="Times New Roman CYR" w:cs="Times New Roman CYR"/>
                <w:sz w:val="24"/>
                <w:szCs w:val="24"/>
              </w:rPr>
              <w:t>, ул.Свободы,1</w:t>
            </w:r>
          </w:p>
          <w:p w:rsidR="00B151C8" w:rsidRPr="00BC4E3B" w:rsidRDefault="00B151C8" w:rsidP="00E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C4E3B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Исполнительного комитета поселка городского типа Васильево ЗМР РТ</w:t>
            </w:r>
          </w:p>
          <w:p w:rsidR="00B151C8" w:rsidRPr="00BC4E3B" w:rsidRDefault="00B151C8" w:rsidP="00E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51C8" w:rsidRPr="00D6145E" w:rsidRDefault="00B151C8" w:rsidP="00EF04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C4E3B">
              <w:rPr>
                <w:rFonts w:ascii="Times New Roman CYR" w:hAnsi="Times New Roman CYR" w:cs="Times New Roman CYR"/>
                <w:sz w:val="24"/>
                <w:szCs w:val="24"/>
              </w:rPr>
              <w:t>____________________</w:t>
            </w:r>
            <w:proofErr w:type="spellStart"/>
            <w:r w:rsidRPr="00BC4E3B">
              <w:rPr>
                <w:rFonts w:ascii="Times New Roman CYR" w:hAnsi="Times New Roman CYR" w:cs="Times New Roman CYR"/>
                <w:sz w:val="24"/>
                <w:szCs w:val="24"/>
              </w:rPr>
              <w:t>Халиуллин</w:t>
            </w:r>
            <w:proofErr w:type="spellEnd"/>
            <w:r w:rsidRPr="00BC4E3B">
              <w:rPr>
                <w:rFonts w:ascii="Times New Roman CYR" w:hAnsi="Times New Roman CYR" w:cs="Times New Roman CYR"/>
                <w:sz w:val="24"/>
                <w:szCs w:val="24"/>
              </w:rPr>
              <w:t xml:space="preserve"> Э.К.</w:t>
            </w:r>
          </w:p>
        </w:tc>
        <w:tc>
          <w:tcPr>
            <w:tcW w:w="5071" w:type="dxa"/>
          </w:tcPr>
          <w:p w:rsidR="00B151C8" w:rsidRDefault="00B151C8" w:rsidP="00EF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45E">
              <w:rPr>
                <w:sz w:val="24"/>
                <w:szCs w:val="24"/>
              </w:rPr>
              <w:t>Арендатор</w:t>
            </w:r>
          </w:p>
          <w:p w:rsidR="00B151C8" w:rsidRDefault="00B151C8" w:rsidP="00EF04ED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51C8" w:rsidRDefault="00B151C8" w:rsidP="00EF04ED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51C8" w:rsidRDefault="00B151C8" w:rsidP="00EF04ED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51C8" w:rsidRDefault="00B151C8" w:rsidP="00EF04ED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51C8" w:rsidRPr="00D6145E" w:rsidRDefault="00B151C8" w:rsidP="00EF04ED">
            <w:pPr>
              <w:tabs>
                <w:tab w:val="left" w:pos="13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51C8" w:rsidRPr="00D6145E" w:rsidRDefault="00B151C8" w:rsidP="00EF04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6145E">
              <w:rPr>
                <w:color w:val="000000"/>
                <w:sz w:val="24"/>
                <w:szCs w:val="24"/>
              </w:rPr>
              <w:t xml:space="preserve">  __________________</w:t>
            </w:r>
            <w:r w:rsidRPr="00D6145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151C8" w:rsidRPr="00D6145E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Pr="00D6145E" w:rsidRDefault="00B151C8" w:rsidP="00B1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>&lt;1&gt; Пункты 2.4 и 5.2.18 включаются, а пункт 2.5 исключается в случае заключения Договора на срок 1год и более.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&lt;2&gt; Пункт 2.5 включается, а пункты 2.4 и 5.2.18 исключаются в </w:t>
      </w:r>
      <w:r>
        <w:rPr>
          <w:rFonts w:ascii="Times New Roman" w:eastAsia="Times New Roman" w:hAnsi="Times New Roman" w:cs="Times New Roman"/>
          <w:sz w:val="24"/>
          <w:szCs w:val="24"/>
        </w:rPr>
        <w:t>случае заключения Д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оговора на срок менее года.</w:t>
      </w: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tabs>
          <w:tab w:val="left" w:pos="390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51C8" w:rsidRDefault="00B151C8" w:rsidP="00B151C8">
      <w:pPr>
        <w:widowControl w:val="0"/>
        <w:tabs>
          <w:tab w:val="left" w:pos="447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51C8" w:rsidRDefault="00B151C8" w:rsidP="00B151C8">
      <w:pPr>
        <w:widowControl w:val="0"/>
        <w:tabs>
          <w:tab w:val="left" w:pos="4470"/>
        </w:tabs>
        <w:autoSpaceDE w:val="0"/>
        <w:autoSpaceDN w:val="0"/>
        <w:adjustRightInd w:val="0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Default="00B151C8" w:rsidP="00B151C8">
      <w:pPr>
        <w:widowControl w:val="0"/>
        <w:autoSpaceDE w:val="0"/>
        <w:autoSpaceDN w:val="0"/>
        <w:adjustRightInd w:val="0"/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Pr="00D6145E" w:rsidRDefault="00B151C8" w:rsidP="00B151C8">
      <w:pPr>
        <w:tabs>
          <w:tab w:val="left" w:pos="709"/>
          <w:tab w:val="left" w:pos="57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3"/>
        <w:gridCol w:w="5061"/>
      </w:tblGrid>
      <w:tr w:rsidR="00B151C8" w:rsidRPr="00D6145E" w:rsidTr="00EF04E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5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6145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аренды земельного участка</w:t>
            </w:r>
          </w:p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</w:t>
            </w:r>
            <w:r w:rsidRPr="00D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D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D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D61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B151C8" w:rsidRPr="00D6145E" w:rsidRDefault="00B151C8" w:rsidP="00B15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Pr="00D6145E" w:rsidRDefault="00B151C8" w:rsidP="00B1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К Т </w:t>
      </w:r>
    </w:p>
    <w:p w:rsidR="00B151C8" w:rsidRPr="00D6145E" w:rsidRDefault="00B151C8" w:rsidP="00B15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приема</w:t>
      </w:r>
      <w:proofErr w:type="gramEnd"/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>-передачи земельного участка.</w:t>
      </w:r>
    </w:p>
    <w:p w:rsidR="00B151C8" w:rsidRPr="00D6145E" w:rsidRDefault="00B151C8" w:rsidP="00B15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51C8" w:rsidRPr="00D6145E" w:rsidRDefault="00B151C8" w:rsidP="00B151C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Пгт.Васильево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ЗМР РТ</w:t>
      </w:r>
      <w:r w:rsidRPr="00D614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Pr="00D614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6145E">
        <w:rPr>
          <w:rFonts w:ascii="Times New Roman CYR" w:eastAsia="Times New Roman" w:hAnsi="Times New Roman CYR" w:cs="Times New Roman CYR"/>
          <w:sz w:val="24"/>
          <w:szCs w:val="24"/>
        </w:rPr>
        <w:t>"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6145E">
        <w:rPr>
          <w:rFonts w:ascii="Times New Roman CYR" w:eastAsia="Times New Roman" w:hAnsi="Times New Roman CYR" w:cs="Times New Roman CYR"/>
          <w:sz w:val="24"/>
          <w:szCs w:val="24"/>
        </w:rPr>
        <w:t xml:space="preserve"> 20</w:t>
      </w:r>
      <w:r>
        <w:rPr>
          <w:rFonts w:ascii="Times New Roman CYR" w:eastAsia="Times New Roman" w:hAnsi="Times New Roman CYR" w:cs="Times New Roman CYR"/>
          <w:sz w:val="24"/>
          <w:szCs w:val="24"/>
        </w:rPr>
        <w:t>__</w:t>
      </w:r>
      <w:r w:rsidRPr="00D6145E">
        <w:rPr>
          <w:rFonts w:ascii="Times New Roman CYR" w:eastAsia="Times New Roman" w:hAnsi="Times New Roman CYR" w:cs="Times New Roman CYR"/>
          <w:sz w:val="24"/>
          <w:szCs w:val="24"/>
        </w:rPr>
        <w:t>г.</w:t>
      </w:r>
    </w:p>
    <w:p w:rsidR="00B151C8" w:rsidRPr="00D6145E" w:rsidRDefault="00B151C8" w:rsidP="00B15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1C8" w:rsidRPr="00D6145E" w:rsidRDefault="00B151C8" w:rsidP="00B15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нижеподписавшиеся: </w:t>
      </w:r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Исполнительный комитет поселка городского типа Васильево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 в лице руководителя Исполнительного комитета поселка городского типа Васильево          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Зеленодольского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муниципального района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Халиуллина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Эльдара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Курбангалиевича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, действующего на            основании решения Совета </w:t>
      </w:r>
      <w:proofErr w:type="spellStart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>пгт.Васильево</w:t>
      </w:r>
      <w:proofErr w:type="spellEnd"/>
      <w:r w:rsidRPr="00BC4E3B">
        <w:rPr>
          <w:rFonts w:ascii="Times New Roman CYR" w:eastAsia="Times New Roman" w:hAnsi="Times New Roman CYR" w:cs="Times New Roman CYR"/>
          <w:sz w:val="24"/>
          <w:szCs w:val="24"/>
        </w:rPr>
        <w:t xml:space="preserve"> ЗМР РТ №6 от 17.09.2015г.,</w:t>
      </w:r>
      <w:r w:rsidRPr="00BC4E3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именуемый далее «Арендодатель», с одной стороны,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_____________, паспорт ____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, выдан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______г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_____________________,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зарегистрированный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_______________________________,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именуемый далее «Арендатор», с другой стор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оны, на основании   Протокола №__ от ___________г. Лот №__,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B151C8" w:rsidRPr="00D6145E" w:rsidRDefault="00B151C8" w:rsidP="00B151C8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Арендодатель предоставляет, а Арендатор принимает в аренду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на основании Протокола №___ от «__»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20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г.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Лот №__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земельный участок площадью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) </w:t>
      </w:r>
      <w:proofErr w:type="spellStart"/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кв.м</w:t>
      </w:r>
      <w:proofErr w:type="spellEnd"/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., из земель: земли населенных пунктов, расположенный по адресу: 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________________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,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с кадастровым номером ___________,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разрешенное </w:t>
      </w:r>
      <w:proofErr w:type="gramStart"/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использование: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_________</w:t>
      </w:r>
      <w:r w:rsidRPr="00D6145E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 .</w:t>
      </w:r>
    </w:p>
    <w:p w:rsidR="00B151C8" w:rsidRPr="00D6145E" w:rsidRDefault="00B151C8" w:rsidP="00B15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2. "Арендатор"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"Арендатора" на передаваемый земельный участок не имеется. </w:t>
      </w:r>
    </w:p>
    <w:p w:rsidR="00B151C8" w:rsidRPr="00D6145E" w:rsidRDefault="00B151C8" w:rsidP="00B15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Настоящий акт составлен в трех экземплярах: один хранится у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"Арендодателя"</w:t>
      </w:r>
      <w:r w:rsidRPr="00D61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второй – у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"Арендатора"</w:t>
      </w:r>
      <w:r w:rsidRPr="00D61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третий – в 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Республике Татарстан</w:t>
      </w:r>
      <w:r w:rsidRPr="00D6145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D61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1C8" w:rsidRPr="00D6145E" w:rsidRDefault="00B151C8" w:rsidP="00B15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4894"/>
      </w:tblGrid>
      <w:tr w:rsidR="00B151C8" w:rsidRPr="00D6145E" w:rsidTr="00EF04ED">
        <w:tc>
          <w:tcPr>
            <w:tcW w:w="5011" w:type="dxa"/>
          </w:tcPr>
          <w:p w:rsidR="00B151C8" w:rsidRPr="00D6145E" w:rsidRDefault="00B151C8" w:rsidP="00EF04E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D6145E">
              <w:rPr>
                <w:b/>
                <w:bCs/>
                <w:sz w:val="24"/>
                <w:szCs w:val="24"/>
              </w:rPr>
              <w:t>П е р е д а л</w:t>
            </w:r>
          </w:p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145E">
              <w:rPr>
                <w:rFonts w:ascii="Times New Roman CYR" w:hAnsi="Times New Roman CYR" w:cs="Times New Roman CYR"/>
                <w:sz w:val="24"/>
                <w:szCs w:val="24"/>
              </w:rPr>
              <w:t>Арендодатель</w:t>
            </w:r>
          </w:p>
          <w:p w:rsidR="00B151C8" w:rsidRDefault="00B151C8" w:rsidP="00E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145E">
              <w:rPr>
                <w:rFonts w:ascii="Times New Roman CYR" w:hAnsi="Times New Roman CYR" w:cs="Times New Roman CYR"/>
                <w:sz w:val="24"/>
                <w:szCs w:val="24"/>
              </w:rPr>
              <w:t>Адрес: 4225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Pr="00D6145E">
              <w:rPr>
                <w:rFonts w:ascii="Times New Roman CYR" w:hAnsi="Times New Roman CYR" w:cs="Times New Roman CYR"/>
                <w:sz w:val="24"/>
                <w:szCs w:val="24"/>
              </w:rPr>
              <w:t xml:space="preserve">0, РТ, ЗМР,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пгт.Васильево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ул. Свободы, д.1 </w:t>
            </w:r>
          </w:p>
          <w:p w:rsidR="00B151C8" w:rsidRPr="00D6145E" w:rsidRDefault="00B151C8" w:rsidP="00E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Исполнительного комитета поселка городского типа Васильево ЗМР РТ</w:t>
            </w:r>
          </w:p>
          <w:p w:rsidR="00B151C8" w:rsidRPr="00D6145E" w:rsidRDefault="00B151C8" w:rsidP="00EF04E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151C8" w:rsidRPr="00D6145E" w:rsidRDefault="00B151C8" w:rsidP="00EF04E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b/>
                <w:bCs/>
                <w:sz w:val="24"/>
                <w:szCs w:val="24"/>
              </w:rPr>
            </w:pPr>
            <w:r w:rsidRPr="00D6145E">
              <w:rPr>
                <w:rFonts w:ascii="Times New Roman CYR" w:hAnsi="Times New Roman CYR" w:cs="Times New Roman CYR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Халиуллин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Э.К</w:t>
            </w:r>
            <w:r w:rsidRPr="00D6145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94" w:type="dxa"/>
          </w:tcPr>
          <w:p w:rsidR="00B151C8" w:rsidRPr="00D6145E" w:rsidRDefault="00B151C8" w:rsidP="00EF04E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D6145E">
              <w:rPr>
                <w:b/>
                <w:bCs/>
                <w:sz w:val="24"/>
                <w:szCs w:val="24"/>
              </w:rPr>
              <w:t>П р и н я л</w:t>
            </w:r>
          </w:p>
          <w:p w:rsidR="00B151C8" w:rsidRPr="00D6145E" w:rsidRDefault="00B151C8" w:rsidP="00E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145E">
              <w:rPr>
                <w:rFonts w:ascii="Times New Roman CYR" w:hAnsi="Times New Roman CYR" w:cs="Times New Roman CYR"/>
                <w:sz w:val="24"/>
                <w:szCs w:val="24"/>
              </w:rPr>
              <w:t>Арендатор</w:t>
            </w:r>
          </w:p>
          <w:p w:rsidR="00B151C8" w:rsidRDefault="00B151C8" w:rsidP="00EF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_____________</w:t>
            </w:r>
          </w:p>
          <w:p w:rsidR="00B151C8" w:rsidRDefault="00B151C8" w:rsidP="00EF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адресу:</w:t>
            </w:r>
          </w:p>
          <w:p w:rsidR="00B151C8" w:rsidRDefault="00B151C8" w:rsidP="00EF04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  <w:p w:rsidR="00B151C8" w:rsidRDefault="00B151C8" w:rsidP="00E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151C8" w:rsidRPr="00D6145E" w:rsidRDefault="00B151C8" w:rsidP="00EF04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B151C8" w:rsidRPr="00D6145E" w:rsidRDefault="00B151C8" w:rsidP="00EF04E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614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_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_____________________ </w:t>
            </w:r>
          </w:p>
        </w:tc>
      </w:tr>
    </w:tbl>
    <w:p w:rsidR="00B151C8" w:rsidRPr="00AF26A9" w:rsidRDefault="00B151C8" w:rsidP="00B151C8">
      <w:pPr>
        <w:widowControl w:val="0"/>
        <w:autoSpaceDE w:val="0"/>
        <w:autoSpaceDN w:val="0"/>
        <w:adjustRightInd w:val="0"/>
        <w:spacing w:before="240" w:beforeAutospacing="1" w:after="24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E79" w:rsidRPr="00E82278" w:rsidRDefault="006F6E79" w:rsidP="004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6F6E79" w:rsidRPr="00E82278" w:rsidSect="00A224B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1118"/>
    <w:multiLevelType w:val="hybridMultilevel"/>
    <w:tmpl w:val="46DCD7D8"/>
    <w:lvl w:ilvl="0" w:tplc="945AE7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1D24"/>
    <w:rsid w:val="00016716"/>
    <w:rsid w:val="0001765D"/>
    <w:rsid w:val="00031749"/>
    <w:rsid w:val="00031822"/>
    <w:rsid w:val="00035937"/>
    <w:rsid w:val="000454B8"/>
    <w:rsid w:val="00046420"/>
    <w:rsid w:val="0007167D"/>
    <w:rsid w:val="0007426F"/>
    <w:rsid w:val="00081E6C"/>
    <w:rsid w:val="00082624"/>
    <w:rsid w:val="000911D9"/>
    <w:rsid w:val="00093B6A"/>
    <w:rsid w:val="000B3D06"/>
    <w:rsid w:val="000B5246"/>
    <w:rsid w:val="000B5A2B"/>
    <w:rsid w:val="000D005A"/>
    <w:rsid w:val="000D295B"/>
    <w:rsid w:val="000E0A85"/>
    <w:rsid w:val="000F4628"/>
    <w:rsid w:val="00100579"/>
    <w:rsid w:val="00105744"/>
    <w:rsid w:val="0011078A"/>
    <w:rsid w:val="0012497F"/>
    <w:rsid w:val="00145B2F"/>
    <w:rsid w:val="0015661D"/>
    <w:rsid w:val="00167E4E"/>
    <w:rsid w:val="00172E40"/>
    <w:rsid w:val="001839E2"/>
    <w:rsid w:val="0018567E"/>
    <w:rsid w:val="001A3D4B"/>
    <w:rsid w:val="001C5B06"/>
    <w:rsid w:val="001D1CAD"/>
    <w:rsid w:val="001D3195"/>
    <w:rsid w:val="001D6331"/>
    <w:rsid w:val="001F4C46"/>
    <w:rsid w:val="001F7BF3"/>
    <w:rsid w:val="00200AA0"/>
    <w:rsid w:val="002114CD"/>
    <w:rsid w:val="00213A2D"/>
    <w:rsid w:val="00214787"/>
    <w:rsid w:val="0022572F"/>
    <w:rsid w:val="00232390"/>
    <w:rsid w:val="00236FE3"/>
    <w:rsid w:val="00237F78"/>
    <w:rsid w:val="00246199"/>
    <w:rsid w:val="00251385"/>
    <w:rsid w:val="00254E8D"/>
    <w:rsid w:val="00267FC0"/>
    <w:rsid w:val="0027155B"/>
    <w:rsid w:val="00274DD0"/>
    <w:rsid w:val="00283F02"/>
    <w:rsid w:val="00286B1B"/>
    <w:rsid w:val="002A2205"/>
    <w:rsid w:val="002C1306"/>
    <w:rsid w:val="002C1E90"/>
    <w:rsid w:val="002C661E"/>
    <w:rsid w:val="002D51BB"/>
    <w:rsid w:val="002E3D5D"/>
    <w:rsid w:val="002F534C"/>
    <w:rsid w:val="002F7641"/>
    <w:rsid w:val="00304B08"/>
    <w:rsid w:val="00306F50"/>
    <w:rsid w:val="00311584"/>
    <w:rsid w:val="00314405"/>
    <w:rsid w:val="003200FA"/>
    <w:rsid w:val="00327A37"/>
    <w:rsid w:val="00335540"/>
    <w:rsid w:val="00353D69"/>
    <w:rsid w:val="0035585A"/>
    <w:rsid w:val="00363C13"/>
    <w:rsid w:val="0037463F"/>
    <w:rsid w:val="00380496"/>
    <w:rsid w:val="00382D18"/>
    <w:rsid w:val="003859A9"/>
    <w:rsid w:val="003A067B"/>
    <w:rsid w:val="003C38A7"/>
    <w:rsid w:val="003C3B25"/>
    <w:rsid w:val="003E7A59"/>
    <w:rsid w:val="003F29B3"/>
    <w:rsid w:val="004239DB"/>
    <w:rsid w:val="00425B46"/>
    <w:rsid w:val="00436FE8"/>
    <w:rsid w:val="00450B41"/>
    <w:rsid w:val="00451504"/>
    <w:rsid w:val="004518C7"/>
    <w:rsid w:val="00460A90"/>
    <w:rsid w:val="0048078C"/>
    <w:rsid w:val="00481E42"/>
    <w:rsid w:val="00484241"/>
    <w:rsid w:val="00490CE6"/>
    <w:rsid w:val="004A1FA8"/>
    <w:rsid w:val="004B1347"/>
    <w:rsid w:val="004B5864"/>
    <w:rsid w:val="004B60C6"/>
    <w:rsid w:val="004C3429"/>
    <w:rsid w:val="004C3BE3"/>
    <w:rsid w:val="004C4AD5"/>
    <w:rsid w:val="004D1623"/>
    <w:rsid w:val="004D1D41"/>
    <w:rsid w:val="004E6433"/>
    <w:rsid w:val="004F4CEC"/>
    <w:rsid w:val="004F6C6C"/>
    <w:rsid w:val="004F7DFF"/>
    <w:rsid w:val="00503F69"/>
    <w:rsid w:val="00515EE1"/>
    <w:rsid w:val="00516337"/>
    <w:rsid w:val="005238C3"/>
    <w:rsid w:val="0053195F"/>
    <w:rsid w:val="0053509B"/>
    <w:rsid w:val="00554919"/>
    <w:rsid w:val="00560B0F"/>
    <w:rsid w:val="0059363F"/>
    <w:rsid w:val="00594B82"/>
    <w:rsid w:val="005A30BF"/>
    <w:rsid w:val="005A64BD"/>
    <w:rsid w:val="005A7B3E"/>
    <w:rsid w:val="005C019D"/>
    <w:rsid w:val="005C1380"/>
    <w:rsid w:val="005D459F"/>
    <w:rsid w:val="005D70F6"/>
    <w:rsid w:val="005E44D7"/>
    <w:rsid w:val="00600D12"/>
    <w:rsid w:val="00620A18"/>
    <w:rsid w:val="0062601B"/>
    <w:rsid w:val="00631382"/>
    <w:rsid w:val="006441B1"/>
    <w:rsid w:val="00651F24"/>
    <w:rsid w:val="0066698D"/>
    <w:rsid w:val="006669CE"/>
    <w:rsid w:val="00674780"/>
    <w:rsid w:val="00675F20"/>
    <w:rsid w:val="00680B0A"/>
    <w:rsid w:val="00686BC8"/>
    <w:rsid w:val="0068702F"/>
    <w:rsid w:val="006B3208"/>
    <w:rsid w:val="006C0108"/>
    <w:rsid w:val="006C4885"/>
    <w:rsid w:val="006C53D1"/>
    <w:rsid w:val="006C572E"/>
    <w:rsid w:val="006D413C"/>
    <w:rsid w:val="006D4C33"/>
    <w:rsid w:val="006D7219"/>
    <w:rsid w:val="006F1DD8"/>
    <w:rsid w:val="006F6E79"/>
    <w:rsid w:val="00716C7B"/>
    <w:rsid w:val="007170BB"/>
    <w:rsid w:val="00720163"/>
    <w:rsid w:val="00730D7A"/>
    <w:rsid w:val="00740AF5"/>
    <w:rsid w:val="00752C38"/>
    <w:rsid w:val="00762BCE"/>
    <w:rsid w:val="00767A3A"/>
    <w:rsid w:val="007808D8"/>
    <w:rsid w:val="007834AE"/>
    <w:rsid w:val="007A2B98"/>
    <w:rsid w:val="007B2E77"/>
    <w:rsid w:val="007C3553"/>
    <w:rsid w:val="007C3897"/>
    <w:rsid w:val="007C6D78"/>
    <w:rsid w:val="007D0352"/>
    <w:rsid w:val="007D0792"/>
    <w:rsid w:val="007D1BC5"/>
    <w:rsid w:val="007D4A92"/>
    <w:rsid w:val="007E126B"/>
    <w:rsid w:val="007E6043"/>
    <w:rsid w:val="007F4B06"/>
    <w:rsid w:val="007F70AB"/>
    <w:rsid w:val="0080048F"/>
    <w:rsid w:val="00801127"/>
    <w:rsid w:val="0082290D"/>
    <w:rsid w:val="00837D45"/>
    <w:rsid w:val="00870539"/>
    <w:rsid w:val="008721EE"/>
    <w:rsid w:val="00875885"/>
    <w:rsid w:val="008855DB"/>
    <w:rsid w:val="008A34FE"/>
    <w:rsid w:val="008A6508"/>
    <w:rsid w:val="008A7FD4"/>
    <w:rsid w:val="008B530A"/>
    <w:rsid w:val="008B73E2"/>
    <w:rsid w:val="008C13A2"/>
    <w:rsid w:val="008C3A6C"/>
    <w:rsid w:val="008D3EA5"/>
    <w:rsid w:val="008D5498"/>
    <w:rsid w:val="008E29E7"/>
    <w:rsid w:val="008F7ECD"/>
    <w:rsid w:val="009065F1"/>
    <w:rsid w:val="00907D62"/>
    <w:rsid w:val="009115B4"/>
    <w:rsid w:val="00912012"/>
    <w:rsid w:val="00913410"/>
    <w:rsid w:val="00942F8C"/>
    <w:rsid w:val="00957ECE"/>
    <w:rsid w:val="00962C6E"/>
    <w:rsid w:val="00965557"/>
    <w:rsid w:val="009753AB"/>
    <w:rsid w:val="009832E4"/>
    <w:rsid w:val="009B4C4D"/>
    <w:rsid w:val="009C0259"/>
    <w:rsid w:val="009D01ED"/>
    <w:rsid w:val="009D4B6C"/>
    <w:rsid w:val="009E1E1F"/>
    <w:rsid w:val="009E2DEA"/>
    <w:rsid w:val="00A0794A"/>
    <w:rsid w:val="00A224B5"/>
    <w:rsid w:val="00A250C6"/>
    <w:rsid w:val="00A60047"/>
    <w:rsid w:val="00A637D5"/>
    <w:rsid w:val="00A70EA4"/>
    <w:rsid w:val="00A7288B"/>
    <w:rsid w:val="00A77748"/>
    <w:rsid w:val="00A77ADC"/>
    <w:rsid w:val="00A80886"/>
    <w:rsid w:val="00A8227F"/>
    <w:rsid w:val="00A833A1"/>
    <w:rsid w:val="00A902EB"/>
    <w:rsid w:val="00A91268"/>
    <w:rsid w:val="00AA3D17"/>
    <w:rsid w:val="00AA4274"/>
    <w:rsid w:val="00AA51C3"/>
    <w:rsid w:val="00AB22E0"/>
    <w:rsid w:val="00AB2310"/>
    <w:rsid w:val="00AB4B73"/>
    <w:rsid w:val="00AB7673"/>
    <w:rsid w:val="00AD595F"/>
    <w:rsid w:val="00AD60C4"/>
    <w:rsid w:val="00B11641"/>
    <w:rsid w:val="00B11C74"/>
    <w:rsid w:val="00B151C8"/>
    <w:rsid w:val="00B23E3A"/>
    <w:rsid w:val="00B52CAA"/>
    <w:rsid w:val="00B57E9C"/>
    <w:rsid w:val="00B64565"/>
    <w:rsid w:val="00B66D7D"/>
    <w:rsid w:val="00B67D49"/>
    <w:rsid w:val="00B82D9C"/>
    <w:rsid w:val="00B949EC"/>
    <w:rsid w:val="00B952A9"/>
    <w:rsid w:val="00BE4714"/>
    <w:rsid w:val="00BF0AA9"/>
    <w:rsid w:val="00BF47F4"/>
    <w:rsid w:val="00BF6655"/>
    <w:rsid w:val="00C14879"/>
    <w:rsid w:val="00C14BDB"/>
    <w:rsid w:val="00C2555D"/>
    <w:rsid w:val="00C261AC"/>
    <w:rsid w:val="00C51FEC"/>
    <w:rsid w:val="00C66983"/>
    <w:rsid w:val="00C7025F"/>
    <w:rsid w:val="00C738A5"/>
    <w:rsid w:val="00C90122"/>
    <w:rsid w:val="00C9285B"/>
    <w:rsid w:val="00C931F8"/>
    <w:rsid w:val="00C93AB4"/>
    <w:rsid w:val="00CB2CD0"/>
    <w:rsid w:val="00CC0411"/>
    <w:rsid w:val="00CD28D4"/>
    <w:rsid w:val="00CF4330"/>
    <w:rsid w:val="00D03BEF"/>
    <w:rsid w:val="00D1344D"/>
    <w:rsid w:val="00D135EB"/>
    <w:rsid w:val="00D42C5F"/>
    <w:rsid w:val="00D5296A"/>
    <w:rsid w:val="00D54984"/>
    <w:rsid w:val="00D60B29"/>
    <w:rsid w:val="00D70417"/>
    <w:rsid w:val="00D834AA"/>
    <w:rsid w:val="00DA7478"/>
    <w:rsid w:val="00DB73DB"/>
    <w:rsid w:val="00DC2EFE"/>
    <w:rsid w:val="00DC783F"/>
    <w:rsid w:val="00DD2EE8"/>
    <w:rsid w:val="00DF5234"/>
    <w:rsid w:val="00DF5F58"/>
    <w:rsid w:val="00DF6778"/>
    <w:rsid w:val="00E029C4"/>
    <w:rsid w:val="00E16F59"/>
    <w:rsid w:val="00E20354"/>
    <w:rsid w:val="00E21333"/>
    <w:rsid w:val="00E23BB6"/>
    <w:rsid w:val="00E274EE"/>
    <w:rsid w:val="00E441F8"/>
    <w:rsid w:val="00E442B8"/>
    <w:rsid w:val="00E4772F"/>
    <w:rsid w:val="00E56AC8"/>
    <w:rsid w:val="00E651C9"/>
    <w:rsid w:val="00E82278"/>
    <w:rsid w:val="00E9115E"/>
    <w:rsid w:val="00EA0CE1"/>
    <w:rsid w:val="00EA2A45"/>
    <w:rsid w:val="00EA46A1"/>
    <w:rsid w:val="00EA7A4D"/>
    <w:rsid w:val="00EA7D27"/>
    <w:rsid w:val="00EB079A"/>
    <w:rsid w:val="00EB3DD3"/>
    <w:rsid w:val="00EC0D12"/>
    <w:rsid w:val="00EC1B4D"/>
    <w:rsid w:val="00EC2D01"/>
    <w:rsid w:val="00EC6298"/>
    <w:rsid w:val="00EE1F70"/>
    <w:rsid w:val="00EF6A3B"/>
    <w:rsid w:val="00EF7AD5"/>
    <w:rsid w:val="00F018C4"/>
    <w:rsid w:val="00F060DB"/>
    <w:rsid w:val="00F15674"/>
    <w:rsid w:val="00F2711E"/>
    <w:rsid w:val="00F36153"/>
    <w:rsid w:val="00F517F5"/>
    <w:rsid w:val="00F532CD"/>
    <w:rsid w:val="00F65204"/>
    <w:rsid w:val="00F71809"/>
    <w:rsid w:val="00F73D0C"/>
    <w:rsid w:val="00F84F12"/>
    <w:rsid w:val="00F85C94"/>
    <w:rsid w:val="00F93289"/>
    <w:rsid w:val="00F94846"/>
    <w:rsid w:val="00F94AE0"/>
    <w:rsid w:val="00FA55B5"/>
    <w:rsid w:val="00FA597E"/>
    <w:rsid w:val="00FD637D"/>
    <w:rsid w:val="00FF274B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2B041-61B0-4896-BD6B-BBF4995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F"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00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1">
    <w:name w:val="Body Text Indent 2"/>
    <w:basedOn w:val="a"/>
    <w:link w:val="22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16"/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0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ody Text Indent"/>
    <w:basedOn w:val="a"/>
    <w:link w:val="a5"/>
    <w:uiPriority w:val="99"/>
    <w:semiHidden/>
    <w:unhideWhenUsed/>
    <w:rsid w:val="003200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00FA"/>
  </w:style>
  <w:style w:type="paragraph" w:styleId="a6">
    <w:name w:val="Body Text"/>
    <w:basedOn w:val="a"/>
    <w:link w:val="a7"/>
    <w:uiPriority w:val="99"/>
    <w:semiHidden/>
    <w:unhideWhenUsed/>
    <w:rsid w:val="00254E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4E8D"/>
  </w:style>
  <w:style w:type="paragraph" w:styleId="a8">
    <w:name w:val="Balloon Text"/>
    <w:basedOn w:val="a"/>
    <w:link w:val="a9"/>
    <w:uiPriority w:val="99"/>
    <w:semiHidden/>
    <w:unhideWhenUsed/>
    <w:rsid w:val="00A8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A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locked/>
    <w:rsid w:val="00AB23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15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odol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CF06-485E-4E1A-ADE4-EBE60C99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2015-10-22T10:59:00Z</cp:lastPrinted>
  <dcterms:created xsi:type="dcterms:W3CDTF">2015-10-15T10:21:00Z</dcterms:created>
  <dcterms:modified xsi:type="dcterms:W3CDTF">2015-12-09T13:51:00Z</dcterms:modified>
</cp:coreProperties>
</file>